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37CE" w:rsidRPr="00F81559" w:rsidRDefault="00F71669">
      <w:pPr>
        <w:rPr>
          <w:lang w:val="en-CA"/>
        </w:rPr>
      </w:pPr>
      <w:r w:rsidRPr="00F71669">
        <w:rPr>
          <w:b/>
          <w:lang w:val="en-CA"/>
        </w:rPr>
        <w:t>Intelligence Gathering Ships (AGI)</w:t>
      </w:r>
      <w:r w:rsidR="00F81559">
        <w:rPr>
          <w:lang w:val="en-CA"/>
        </w:rPr>
        <w:t xml:space="preserve">: The Soviet Navy uses intelligence gathering ships </w:t>
      </w:r>
      <w:r w:rsidR="00910C23">
        <w:rPr>
          <w:lang w:val="en-CA"/>
        </w:rPr>
        <w:t>(</w:t>
      </w:r>
      <w:r w:rsidR="00910C23" w:rsidRPr="00910C23">
        <w:rPr>
          <w:i/>
          <w:lang w:val="en-CA"/>
        </w:rPr>
        <w:t xml:space="preserve">SSV </w:t>
      </w:r>
      <w:proofErr w:type="spellStart"/>
      <w:r w:rsidR="00910C23" w:rsidRPr="00910C23">
        <w:rPr>
          <w:b/>
          <w:i/>
          <w:lang w:val="en-CA"/>
        </w:rPr>
        <w:t>S</w:t>
      </w:r>
      <w:r w:rsidR="00910C23" w:rsidRPr="00910C23">
        <w:rPr>
          <w:i/>
          <w:lang w:val="en-CA"/>
        </w:rPr>
        <w:t>udno</w:t>
      </w:r>
      <w:proofErr w:type="spellEnd"/>
      <w:r w:rsidR="00910C23" w:rsidRPr="00910C23">
        <w:rPr>
          <w:i/>
          <w:lang w:val="en-CA"/>
        </w:rPr>
        <w:t xml:space="preserve"> </w:t>
      </w:r>
      <w:proofErr w:type="spellStart"/>
      <w:r w:rsidR="00910C23">
        <w:rPr>
          <w:b/>
          <w:i/>
          <w:lang w:val="en-CA"/>
        </w:rPr>
        <w:t>SV</w:t>
      </w:r>
      <w:r w:rsidR="00910C23" w:rsidRPr="00910C23">
        <w:rPr>
          <w:i/>
          <w:lang w:val="en-CA"/>
        </w:rPr>
        <w:t>yazyy</w:t>
      </w:r>
      <w:proofErr w:type="spellEnd"/>
      <w:r w:rsidR="00910C23">
        <w:rPr>
          <w:i/>
          <w:lang w:val="en-CA"/>
        </w:rPr>
        <w:t xml:space="preserve"> – </w:t>
      </w:r>
      <w:r w:rsidR="00910C23">
        <w:rPr>
          <w:lang w:val="en-CA"/>
        </w:rPr>
        <w:t xml:space="preserve">Communications Vessel) </w:t>
      </w:r>
      <w:bookmarkStart w:id="0" w:name="_GoBack"/>
      <w:bookmarkEnd w:id="0"/>
      <w:r w:rsidR="00F81559">
        <w:rPr>
          <w:lang w:val="en-CA"/>
        </w:rPr>
        <w:t>extensively around the world to gather electronic signatures on NATO and other ships, aircraft and land facilities.</w:t>
      </w:r>
      <w:r w:rsidR="00EF76F8">
        <w:rPr>
          <w:lang w:val="en-CA"/>
        </w:rPr>
        <w:t xml:space="preserve">  Most of the smaller ships were converted ocean going trawlers and they would often shadow NATO task forces, but could not keep up if evasive measures were taken. The larger ships would be at sea for considerable periods of time collecting and transmitting intelligence back to the Soviet Union for analysis.</w:t>
      </w:r>
    </w:p>
    <w:p w:rsidR="00F71669" w:rsidRDefault="00F71669">
      <w:pPr>
        <w:rPr>
          <w:lang w:val="en-CA"/>
        </w:rPr>
      </w:pPr>
      <w:proofErr w:type="spellStart"/>
      <w:r>
        <w:rPr>
          <w:b/>
          <w:lang w:val="en-CA"/>
        </w:rPr>
        <w:t>Libau</w:t>
      </w:r>
      <w:proofErr w:type="spellEnd"/>
      <w:r>
        <w:rPr>
          <w:b/>
          <w:lang w:val="en-CA"/>
        </w:rPr>
        <w:t xml:space="preserve"> Class, Project 357</w:t>
      </w:r>
      <w:r>
        <w:rPr>
          <w:lang w:val="en-CA"/>
        </w:rPr>
        <w:t>: Communications Ship, and Training ship – 292 tons, 18 ships built in the 1950’s</w:t>
      </w:r>
      <w:r w:rsidR="00EF76F8">
        <w:rPr>
          <w:lang w:val="en-CA"/>
        </w:rPr>
        <w:t>, about half in reserve</w:t>
      </w:r>
      <w:r>
        <w:rPr>
          <w:lang w:val="en-CA"/>
        </w:rPr>
        <w:t>.</w:t>
      </w:r>
    </w:p>
    <w:p w:rsidR="00F71669" w:rsidRDefault="00F71669">
      <w:pPr>
        <w:rPr>
          <w:lang w:val="en-CA"/>
        </w:rPr>
      </w:pPr>
      <w:r>
        <w:rPr>
          <w:noProof/>
          <w:lang w:val="en-CA" w:eastAsia="en-CA"/>
        </w:rPr>
        <w:drawing>
          <wp:inline distT="0" distB="0" distL="0" distR="0">
            <wp:extent cx="5690971" cy="1971675"/>
            <wp:effectExtent l="19050" t="19050" r="2413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 357.png"/>
                    <pic:cNvPicPr/>
                  </pic:nvPicPr>
                  <pic:blipFill>
                    <a:blip r:embed="rId4">
                      <a:extLst>
                        <a:ext uri="{28A0092B-C50C-407E-A947-70E740481C1C}">
                          <a14:useLocalDpi xmlns:a14="http://schemas.microsoft.com/office/drawing/2010/main" val="0"/>
                        </a:ext>
                      </a:extLst>
                    </a:blip>
                    <a:stretch>
                      <a:fillRect/>
                    </a:stretch>
                  </pic:blipFill>
                  <pic:spPr>
                    <a:xfrm>
                      <a:off x="0" y="0"/>
                      <a:ext cx="5698101" cy="1974145"/>
                    </a:xfrm>
                    <a:prstGeom prst="rect">
                      <a:avLst/>
                    </a:prstGeom>
                    <a:ln>
                      <a:solidFill>
                        <a:schemeClr val="tx1"/>
                      </a:solidFill>
                    </a:ln>
                  </pic:spPr>
                </pic:pic>
              </a:graphicData>
            </a:graphic>
          </wp:inline>
        </w:drawing>
      </w:r>
    </w:p>
    <w:p w:rsidR="00F71669" w:rsidRDefault="00F71669">
      <w:pPr>
        <w:rPr>
          <w:lang w:val="en-CA"/>
        </w:rPr>
      </w:pPr>
      <w:proofErr w:type="spellStart"/>
      <w:r w:rsidRPr="00F71669">
        <w:rPr>
          <w:b/>
          <w:lang w:val="en-CA"/>
        </w:rPr>
        <w:t>Mirnyy</w:t>
      </w:r>
      <w:proofErr w:type="spellEnd"/>
      <w:r w:rsidRPr="00F71669">
        <w:rPr>
          <w:b/>
          <w:lang w:val="en-CA"/>
        </w:rPr>
        <w:t xml:space="preserve"> Class, Project 393A</w:t>
      </w:r>
      <w:r>
        <w:rPr>
          <w:lang w:val="en-CA"/>
        </w:rPr>
        <w:t xml:space="preserve">: Small Intelligence ship </w:t>
      </w:r>
      <w:r w:rsidR="00E35D29">
        <w:rPr>
          <w:lang w:val="en-CA"/>
        </w:rPr>
        <w:t>–</w:t>
      </w:r>
      <w:r>
        <w:rPr>
          <w:lang w:val="en-CA"/>
        </w:rPr>
        <w:t xml:space="preserve"> </w:t>
      </w:r>
      <w:r w:rsidR="00E35D29">
        <w:rPr>
          <w:lang w:val="en-CA"/>
        </w:rPr>
        <w:t>1,280 tons, 4 built (</w:t>
      </w:r>
      <w:proofErr w:type="spellStart"/>
      <w:r w:rsidR="00E35D29">
        <w:rPr>
          <w:lang w:val="en-CA"/>
        </w:rPr>
        <w:t>Vertikal</w:t>
      </w:r>
      <w:proofErr w:type="spellEnd"/>
      <w:r w:rsidR="00E35D29">
        <w:rPr>
          <w:lang w:val="en-CA"/>
        </w:rPr>
        <w:t xml:space="preserve">, Val, </w:t>
      </w:r>
      <w:proofErr w:type="spellStart"/>
      <w:r w:rsidR="00E35D29">
        <w:rPr>
          <w:lang w:val="en-CA"/>
        </w:rPr>
        <w:t>Lotsman</w:t>
      </w:r>
      <w:proofErr w:type="spellEnd"/>
      <w:r w:rsidR="00E35D29">
        <w:rPr>
          <w:lang w:val="en-CA"/>
        </w:rPr>
        <w:t xml:space="preserve">, </w:t>
      </w:r>
      <w:proofErr w:type="spellStart"/>
      <w:r w:rsidR="00E35D29">
        <w:rPr>
          <w:lang w:val="en-CA"/>
        </w:rPr>
        <w:t>Bakan</w:t>
      </w:r>
      <w:proofErr w:type="spellEnd"/>
      <w:r w:rsidR="00E35D29">
        <w:rPr>
          <w:lang w:val="en-CA"/>
        </w:rPr>
        <w:t>)</w:t>
      </w:r>
    </w:p>
    <w:p w:rsidR="00E35D29" w:rsidRDefault="00E35D29">
      <w:pPr>
        <w:rPr>
          <w:lang w:val="en-CA"/>
        </w:rPr>
      </w:pPr>
      <w:r>
        <w:rPr>
          <w:noProof/>
          <w:lang w:val="en-CA" w:eastAsia="en-CA"/>
        </w:rPr>
        <w:drawing>
          <wp:inline distT="0" distB="0" distL="0" distR="0">
            <wp:extent cx="5548141" cy="2171700"/>
            <wp:effectExtent l="19050" t="19050" r="1460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rnyy_ch.jpg"/>
                    <pic:cNvPicPr/>
                  </pic:nvPicPr>
                  <pic:blipFill>
                    <a:blip r:embed="rId5">
                      <a:extLst>
                        <a:ext uri="{28A0092B-C50C-407E-A947-70E740481C1C}">
                          <a14:useLocalDpi xmlns:a14="http://schemas.microsoft.com/office/drawing/2010/main" val="0"/>
                        </a:ext>
                      </a:extLst>
                    </a:blip>
                    <a:stretch>
                      <a:fillRect/>
                    </a:stretch>
                  </pic:blipFill>
                  <pic:spPr>
                    <a:xfrm>
                      <a:off x="0" y="0"/>
                      <a:ext cx="5635316" cy="2205823"/>
                    </a:xfrm>
                    <a:prstGeom prst="rect">
                      <a:avLst/>
                    </a:prstGeom>
                    <a:ln>
                      <a:solidFill>
                        <a:schemeClr val="tx1"/>
                      </a:solidFill>
                    </a:ln>
                  </pic:spPr>
                </pic:pic>
              </a:graphicData>
            </a:graphic>
          </wp:inline>
        </w:drawing>
      </w:r>
    </w:p>
    <w:p w:rsidR="00E35D29" w:rsidRDefault="00203417">
      <w:pPr>
        <w:rPr>
          <w:lang w:val="en-CA"/>
        </w:rPr>
      </w:pPr>
      <w:hyperlink r:id="rId6" w:history="1">
        <w:proofErr w:type="spellStart"/>
        <w:r w:rsidR="00D240FF" w:rsidRPr="00203417">
          <w:rPr>
            <w:rStyle w:val="Hyperlink"/>
            <w:b/>
            <w:lang w:val="en-CA"/>
          </w:rPr>
          <w:t>Primor’ye</w:t>
        </w:r>
        <w:proofErr w:type="spellEnd"/>
        <w:r w:rsidR="00D240FF" w:rsidRPr="00203417">
          <w:rPr>
            <w:rStyle w:val="Hyperlink"/>
            <w:b/>
            <w:lang w:val="en-CA"/>
          </w:rPr>
          <w:t xml:space="preserve"> Class Project 394B, 994</w:t>
        </w:r>
      </w:hyperlink>
      <w:r w:rsidR="00D240FF">
        <w:rPr>
          <w:lang w:val="en-CA"/>
        </w:rPr>
        <w:t>: Large Intelligence Ships – 4,260 tons, 4+2 built (</w:t>
      </w:r>
      <w:proofErr w:type="spellStart"/>
      <w:r w:rsidR="00D240FF" w:rsidRPr="00D240FF">
        <w:rPr>
          <w:lang w:val="en-CA"/>
        </w:rPr>
        <w:t>Primor'ye</w:t>
      </w:r>
      <w:proofErr w:type="spellEnd"/>
      <w:r w:rsidR="00D240FF">
        <w:rPr>
          <w:lang w:val="en-CA"/>
        </w:rPr>
        <w:t xml:space="preserve">, </w:t>
      </w:r>
      <w:proofErr w:type="spellStart"/>
      <w:r w:rsidR="00D240FF">
        <w:rPr>
          <w:lang w:val="en-CA"/>
        </w:rPr>
        <w:t>Krym</w:t>
      </w:r>
      <w:proofErr w:type="spellEnd"/>
      <w:r w:rsidR="00D240FF">
        <w:rPr>
          <w:lang w:val="en-CA"/>
        </w:rPr>
        <w:t xml:space="preserve">, Kavkaz, </w:t>
      </w:r>
      <w:proofErr w:type="spellStart"/>
      <w:r w:rsidR="00D240FF" w:rsidRPr="00D240FF">
        <w:rPr>
          <w:lang w:val="en-CA"/>
        </w:rPr>
        <w:t>Zabaykal`ye</w:t>
      </w:r>
      <w:proofErr w:type="spellEnd"/>
      <w:r w:rsidR="00D240FF">
        <w:rPr>
          <w:lang w:val="en-CA"/>
        </w:rPr>
        <w:t xml:space="preserve">, </w:t>
      </w:r>
      <w:proofErr w:type="spellStart"/>
      <w:r w:rsidR="00D240FF" w:rsidRPr="00D240FF">
        <w:rPr>
          <w:lang w:val="en-CA"/>
        </w:rPr>
        <w:t>Zaporozh`ye</w:t>
      </w:r>
      <w:proofErr w:type="spellEnd"/>
      <w:r w:rsidR="00D240FF">
        <w:rPr>
          <w:lang w:val="en-CA"/>
        </w:rPr>
        <w:t xml:space="preserve">, </w:t>
      </w:r>
      <w:proofErr w:type="spellStart"/>
      <w:r w:rsidR="00D240FF" w:rsidRPr="00D240FF">
        <w:rPr>
          <w:lang w:val="en-CA"/>
        </w:rPr>
        <w:t>Zakarpat`ye</w:t>
      </w:r>
      <w:proofErr w:type="spellEnd"/>
      <w:r w:rsidR="00D240FF">
        <w:rPr>
          <w:lang w:val="en-CA"/>
        </w:rPr>
        <w:t>)</w:t>
      </w:r>
    </w:p>
    <w:p w:rsidR="00D240FF" w:rsidRDefault="00203417">
      <w:pPr>
        <w:rPr>
          <w:lang w:val="en-CA"/>
        </w:rPr>
      </w:pPr>
      <w:r>
        <w:rPr>
          <w:noProof/>
          <w:lang w:val="en-CA" w:eastAsia="en-CA"/>
        </w:rPr>
        <w:drawing>
          <wp:inline distT="0" distB="0" distL="0" distR="0">
            <wp:extent cx="5295900" cy="28796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imorye_class_ssv.jpg"/>
                    <pic:cNvPicPr/>
                  </pic:nvPicPr>
                  <pic:blipFill>
                    <a:blip r:embed="rId7">
                      <a:extLst>
                        <a:ext uri="{28A0092B-C50C-407E-A947-70E740481C1C}">
                          <a14:useLocalDpi xmlns:a14="http://schemas.microsoft.com/office/drawing/2010/main" val="0"/>
                        </a:ext>
                      </a:extLst>
                    </a:blip>
                    <a:stretch>
                      <a:fillRect/>
                    </a:stretch>
                  </pic:blipFill>
                  <pic:spPr>
                    <a:xfrm>
                      <a:off x="0" y="0"/>
                      <a:ext cx="5307255" cy="2885820"/>
                    </a:xfrm>
                    <a:prstGeom prst="rect">
                      <a:avLst/>
                    </a:prstGeom>
                  </pic:spPr>
                </pic:pic>
              </a:graphicData>
            </a:graphic>
          </wp:inline>
        </w:drawing>
      </w:r>
    </w:p>
    <w:p w:rsidR="00D240FF" w:rsidRDefault="00D55E4A">
      <w:pPr>
        <w:rPr>
          <w:lang w:val="en-CA"/>
        </w:rPr>
      </w:pPr>
      <w:hyperlink r:id="rId8" w:history="1">
        <w:proofErr w:type="spellStart"/>
        <w:r w:rsidRPr="00D55E4A">
          <w:rPr>
            <w:rStyle w:val="Hyperlink"/>
            <w:b/>
            <w:lang w:val="en-CA"/>
          </w:rPr>
          <w:t>Mayak</w:t>
        </w:r>
        <w:proofErr w:type="spellEnd"/>
        <w:r w:rsidRPr="00D55E4A">
          <w:rPr>
            <w:rStyle w:val="Hyperlink"/>
            <w:b/>
            <w:lang w:val="en-CA"/>
          </w:rPr>
          <w:t xml:space="preserve"> Conversions </w:t>
        </w:r>
        <w:r w:rsidR="00203417" w:rsidRPr="00D55E4A">
          <w:rPr>
            <w:rStyle w:val="Hyperlink"/>
            <w:b/>
            <w:lang w:val="en-CA"/>
          </w:rPr>
          <w:t>Project 502</w:t>
        </w:r>
      </w:hyperlink>
      <w:r w:rsidR="00203417">
        <w:rPr>
          <w:lang w:val="en-CA"/>
        </w:rPr>
        <w:t>: Small Intelligence Ships – 900 Tons, at least 26</w:t>
      </w:r>
      <w:r>
        <w:rPr>
          <w:lang w:val="en-CA"/>
        </w:rPr>
        <w:t xml:space="preserve"> built; </w:t>
      </w:r>
      <w:r w:rsidR="00203417">
        <w:rPr>
          <w:lang w:val="en-CA"/>
        </w:rPr>
        <w:t>however</w:t>
      </w:r>
      <w:r>
        <w:rPr>
          <w:lang w:val="en-CA"/>
        </w:rPr>
        <w:t>,</w:t>
      </w:r>
      <w:r w:rsidR="00203417">
        <w:rPr>
          <w:lang w:val="en-CA"/>
        </w:rPr>
        <w:t xml:space="preserve"> some were used as Border Patrol, some as ASW and some </w:t>
      </w:r>
      <w:r>
        <w:rPr>
          <w:lang w:val="en-CA"/>
        </w:rPr>
        <w:t xml:space="preserve">as Refrigerated transport ships.  The most important ship of this class for Northern Fury is the SSV </w:t>
      </w:r>
      <w:proofErr w:type="spellStart"/>
      <w:r>
        <w:rPr>
          <w:lang w:val="en-CA"/>
        </w:rPr>
        <w:t>Kursograf</w:t>
      </w:r>
      <w:proofErr w:type="spellEnd"/>
      <w:r>
        <w:rPr>
          <w:lang w:val="en-CA"/>
        </w:rPr>
        <w:t xml:space="preserve"> which starts the war just outside New York City harbor.</w:t>
      </w:r>
      <w:r w:rsidR="00203417">
        <w:rPr>
          <w:lang w:val="en-CA"/>
        </w:rPr>
        <w:t xml:space="preserve"> </w:t>
      </w:r>
    </w:p>
    <w:p w:rsidR="00D240FF" w:rsidRDefault="00D55E4A">
      <w:pPr>
        <w:rPr>
          <w:lang w:val="en-CA"/>
        </w:rPr>
      </w:pPr>
      <w:r>
        <w:rPr>
          <w:noProof/>
          <w:lang w:val="en-CA" w:eastAsia="en-CA"/>
        </w:rPr>
        <w:drawing>
          <wp:inline distT="0" distB="0" distL="0" distR="0">
            <wp:extent cx="9168548" cy="58730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yak .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168548" cy="5873026"/>
                    </a:xfrm>
                    <a:prstGeom prst="rect">
                      <a:avLst/>
                    </a:prstGeom>
                  </pic:spPr>
                </pic:pic>
              </a:graphicData>
            </a:graphic>
          </wp:inline>
        </w:drawing>
      </w:r>
    </w:p>
    <w:p w:rsidR="00D240FF" w:rsidRDefault="007959FB">
      <w:pPr>
        <w:rPr>
          <w:lang w:val="en-CA"/>
        </w:rPr>
      </w:pPr>
      <w:r w:rsidRPr="007959FB">
        <w:rPr>
          <w:b/>
          <w:lang w:val="en-CA"/>
        </w:rPr>
        <w:t>Alpinist Class Project 503</w:t>
      </w:r>
      <w:r>
        <w:rPr>
          <w:lang w:val="en-CA"/>
        </w:rPr>
        <w:t>: Medium Intelligence Ships – 1,140 tons, 15 ships built but 4 were AGI, while the remainder filled ASW, Border Guard and other roles. (GS-7, 8, 19, 39)</w:t>
      </w:r>
    </w:p>
    <w:p w:rsidR="00D240FF" w:rsidRDefault="007959FB">
      <w:pPr>
        <w:rPr>
          <w:lang w:val="en-CA"/>
        </w:rPr>
      </w:pPr>
      <w:r>
        <w:rPr>
          <w:noProof/>
          <w:lang w:val="en-CA" w:eastAsia="en-CA"/>
        </w:rPr>
        <w:drawing>
          <wp:inline distT="0" distB="0" distL="0" distR="0">
            <wp:extent cx="7620000" cy="508158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pinist-class.jpg"/>
                    <pic:cNvPicPr/>
                  </pic:nvPicPr>
                  <pic:blipFill>
                    <a:blip r:embed="rId10">
                      <a:extLst>
                        <a:ext uri="{28A0092B-C50C-407E-A947-70E740481C1C}">
                          <a14:useLocalDpi xmlns:a14="http://schemas.microsoft.com/office/drawing/2010/main" val="0"/>
                        </a:ext>
                      </a:extLst>
                    </a:blip>
                    <a:stretch>
                      <a:fillRect/>
                    </a:stretch>
                  </pic:blipFill>
                  <pic:spPr>
                    <a:xfrm>
                      <a:off x="0" y="0"/>
                      <a:ext cx="7629554" cy="5087958"/>
                    </a:xfrm>
                    <a:prstGeom prst="rect">
                      <a:avLst/>
                    </a:prstGeom>
                  </pic:spPr>
                </pic:pic>
              </a:graphicData>
            </a:graphic>
          </wp:inline>
        </w:drawing>
      </w:r>
    </w:p>
    <w:p w:rsidR="00D240FF" w:rsidRDefault="007959FB">
      <w:pPr>
        <w:rPr>
          <w:lang w:val="en-CA"/>
        </w:rPr>
      </w:pPr>
      <w:hyperlink r:id="rId11" w:history="1">
        <w:proofErr w:type="spellStart"/>
        <w:r w:rsidRPr="007959FB">
          <w:rPr>
            <w:rStyle w:val="Hyperlink"/>
            <w:b/>
            <w:lang w:val="en-CA"/>
          </w:rPr>
          <w:t>Vishnya</w:t>
        </w:r>
        <w:proofErr w:type="spellEnd"/>
        <w:r w:rsidRPr="007959FB">
          <w:rPr>
            <w:rStyle w:val="Hyperlink"/>
            <w:b/>
            <w:lang w:val="en-CA"/>
          </w:rPr>
          <w:t xml:space="preserve"> Class, Project 864</w:t>
        </w:r>
      </w:hyperlink>
      <w:r>
        <w:rPr>
          <w:lang w:val="en-CA"/>
        </w:rPr>
        <w:t xml:space="preserve">: </w:t>
      </w:r>
      <w:r w:rsidR="005D7E71">
        <w:rPr>
          <w:lang w:val="en-CA"/>
        </w:rPr>
        <w:t>These medium sized ships are purpose built in the late 1980s as opposed to converted trawlers and specialize in gathering signals intelligence</w:t>
      </w:r>
      <w:r w:rsidR="00F63E19">
        <w:rPr>
          <w:lang w:val="en-CA"/>
        </w:rPr>
        <w:t xml:space="preserve"> and transmit it back to the Soviet Union via satellite link</w:t>
      </w:r>
      <w:r w:rsidR="005D7E71">
        <w:rPr>
          <w:lang w:val="en-CA"/>
        </w:rPr>
        <w:t>. They are 3,470 tons</w:t>
      </w:r>
      <w:r w:rsidR="00F63E19">
        <w:rPr>
          <w:lang w:val="en-CA"/>
        </w:rPr>
        <w:t>, armed with point defence weapons and 7 were built.</w:t>
      </w:r>
    </w:p>
    <w:p w:rsidR="00D240FF" w:rsidRDefault="005D7E71">
      <w:pPr>
        <w:rPr>
          <w:lang w:val="en-CA"/>
        </w:rPr>
      </w:pPr>
      <w:r>
        <w:rPr>
          <w:noProof/>
          <w:lang w:val="en-CA" w:eastAsia="en-CA"/>
        </w:rPr>
        <w:drawing>
          <wp:inline distT="0" distB="0" distL="0" distR="0">
            <wp:extent cx="11768667" cy="661987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shnya.jpg"/>
                    <pic:cNvPicPr/>
                  </pic:nvPicPr>
                  <pic:blipFill>
                    <a:blip r:embed="rId12">
                      <a:extLst>
                        <a:ext uri="{28A0092B-C50C-407E-A947-70E740481C1C}">
                          <a14:useLocalDpi xmlns:a14="http://schemas.microsoft.com/office/drawing/2010/main" val="0"/>
                        </a:ext>
                      </a:extLst>
                    </a:blip>
                    <a:stretch>
                      <a:fillRect/>
                    </a:stretch>
                  </pic:blipFill>
                  <pic:spPr>
                    <a:xfrm>
                      <a:off x="0" y="0"/>
                      <a:ext cx="11776401" cy="6624225"/>
                    </a:xfrm>
                    <a:prstGeom prst="rect">
                      <a:avLst/>
                    </a:prstGeom>
                  </pic:spPr>
                </pic:pic>
              </a:graphicData>
            </a:graphic>
          </wp:inline>
        </w:drawing>
      </w:r>
    </w:p>
    <w:p w:rsidR="005D7E71" w:rsidRDefault="005D7E71">
      <w:pPr>
        <w:rPr>
          <w:lang w:val="en-CA"/>
        </w:rPr>
      </w:pPr>
      <w:hyperlink r:id="rId13" w:history="1">
        <w:proofErr w:type="spellStart"/>
        <w:r w:rsidRPr="005D7E71">
          <w:rPr>
            <w:rStyle w:val="Hyperlink"/>
            <w:b/>
            <w:lang w:val="en-CA"/>
          </w:rPr>
          <w:t>Balzam</w:t>
        </w:r>
        <w:proofErr w:type="spellEnd"/>
        <w:r w:rsidRPr="005D7E71">
          <w:rPr>
            <w:rStyle w:val="Hyperlink"/>
            <w:b/>
            <w:lang w:val="en-CA"/>
          </w:rPr>
          <w:t xml:space="preserve"> Class, Project 1826</w:t>
        </w:r>
      </w:hyperlink>
      <w:r>
        <w:rPr>
          <w:lang w:val="en-CA"/>
        </w:rPr>
        <w:t xml:space="preserve">: These large intelligence ships were purpose built to gather signals and communications intelligence and transmit it back to the Soviet Union. </w:t>
      </w:r>
      <w:r w:rsidR="00F63E19">
        <w:rPr>
          <w:lang w:val="en-CA"/>
        </w:rPr>
        <w:t>They are armed with point defence and surface to air missiles</w:t>
      </w:r>
      <w:r w:rsidR="00C50156">
        <w:rPr>
          <w:lang w:val="en-CA"/>
        </w:rPr>
        <w:t xml:space="preserve"> (SAM)</w:t>
      </w:r>
      <w:r w:rsidR="00F63E19">
        <w:rPr>
          <w:lang w:val="en-CA"/>
        </w:rPr>
        <w:t>. They are 4,900 tons and 4 of them were built.</w:t>
      </w:r>
    </w:p>
    <w:p w:rsidR="00F63E19" w:rsidRDefault="00E57DEC">
      <w:pPr>
        <w:rPr>
          <w:lang w:val="en-CA"/>
        </w:rPr>
      </w:pPr>
      <w:r>
        <w:rPr>
          <w:noProof/>
          <w:lang w:val="en-CA" w:eastAsia="en-CA"/>
        </w:rPr>
        <w:drawing>
          <wp:inline distT="0" distB="0" distL="0" distR="0">
            <wp:extent cx="9525000" cy="4200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lzam-class.jpg"/>
                    <pic:cNvPicPr/>
                  </pic:nvPicPr>
                  <pic:blipFill>
                    <a:blip r:embed="rId14">
                      <a:extLst>
                        <a:ext uri="{28A0092B-C50C-407E-A947-70E740481C1C}">
                          <a14:useLocalDpi xmlns:a14="http://schemas.microsoft.com/office/drawing/2010/main" val="0"/>
                        </a:ext>
                      </a:extLst>
                    </a:blip>
                    <a:stretch>
                      <a:fillRect/>
                    </a:stretch>
                  </pic:blipFill>
                  <pic:spPr>
                    <a:xfrm>
                      <a:off x="0" y="0"/>
                      <a:ext cx="9525000" cy="4200525"/>
                    </a:xfrm>
                    <a:prstGeom prst="rect">
                      <a:avLst/>
                    </a:prstGeom>
                  </pic:spPr>
                </pic:pic>
              </a:graphicData>
            </a:graphic>
          </wp:inline>
        </w:drawing>
      </w:r>
    </w:p>
    <w:p w:rsidR="005D7E71" w:rsidRDefault="00F63E19">
      <w:pPr>
        <w:rPr>
          <w:lang w:val="en-CA"/>
        </w:rPr>
      </w:pPr>
      <w:hyperlink r:id="rId15" w:history="1">
        <w:proofErr w:type="spellStart"/>
        <w:r w:rsidRPr="00F63E19">
          <w:rPr>
            <w:rStyle w:val="Hyperlink"/>
            <w:b/>
            <w:lang w:val="en-CA"/>
          </w:rPr>
          <w:t>Kapusta</w:t>
        </w:r>
        <w:proofErr w:type="spellEnd"/>
        <w:r w:rsidRPr="00F63E19">
          <w:rPr>
            <w:rStyle w:val="Hyperlink"/>
            <w:b/>
            <w:lang w:val="en-CA"/>
          </w:rPr>
          <w:t xml:space="preserve"> Class, Project 1941</w:t>
        </w:r>
      </w:hyperlink>
      <w:r>
        <w:rPr>
          <w:lang w:val="en-CA"/>
        </w:rPr>
        <w:t xml:space="preserve">: This single ship </w:t>
      </w:r>
      <w:r w:rsidR="00C25B06">
        <w:rPr>
          <w:lang w:val="en-CA"/>
        </w:rPr>
        <w:t xml:space="preserve">– </w:t>
      </w:r>
      <w:r w:rsidR="00C25B06" w:rsidRPr="00C25B06">
        <w:rPr>
          <w:i/>
          <w:lang w:val="en-CA"/>
        </w:rPr>
        <w:t>SSV-33 Ural</w:t>
      </w:r>
      <w:r w:rsidR="00C25B06">
        <w:rPr>
          <w:i/>
          <w:lang w:val="en-CA"/>
        </w:rPr>
        <w:t>,</w:t>
      </w:r>
      <w:r w:rsidR="00C25B06">
        <w:rPr>
          <w:lang w:val="en-CA"/>
        </w:rPr>
        <w:t xml:space="preserve"> </w:t>
      </w:r>
      <w:r>
        <w:rPr>
          <w:lang w:val="en-CA"/>
        </w:rPr>
        <w:t>(a second was cancelled) class was built on the same hull and with the same nuclear propulsion system as the Kirov Class Battle Cruisers and was extremely expensive to operate</w:t>
      </w:r>
      <w:r w:rsidR="00C25B06">
        <w:rPr>
          <w:lang w:val="en-CA"/>
        </w:rPr>
        <w:t>.  At 36,500 tons she is a massive ship and capable of gat</w:t>
      </w:r>
      <w:r w:rsidR="00C50156">
        <w:rPr>
          <w:lang w:val="en-CA"/>
        </w:rPr>
        <w:t xml:space="preserve">hering communications, signals </w:t>
      </w:r>
      <w:r w:rsidR="00C50156">
        <w:rPr>
          <w:lang w:val="en-CA"/>
        </w:rPr>
        <w:t>intelligence</w:t>
      </w:r>
      <w:r w:rsidR="00C50156">
        <w:rPr>
          <w:lang w:val="en-CA"/>
        </w:rPr>
        <w:t>, track</w:t>
      </w:r>
      <w:r w:rsidR="00C50156">
        <w:rPr>
          <w:lang w:val="en-CA"/>
        </w:rPr>
        <w:t xml:space="preserve"> </w:t>
      </w:r>
      <w:r w:rsidR="00C25B06">
        <w:rPr>
          <w:lang w:val="en-CA"/>
        </w:rPr>
        <w:t xml:space="preserve">space </w:t>
      </w:r>
      <w:r w:rsidR="00C50156">
        <w:rPr>
          <w:lang w:val="en-CA"/>
        </w:rPr>
        <w:t xml:space="preserve">objects </w:t>
      </w:r>
      <w:r w:rsidR="00C25B06">
        <w:rPr>
          <w:lang w:val="en-CA"/>
        </w:rPr>
        <w:t>and missile</w:t>
      </w:r>
      <w:r w:rsidR="00C50156">
        <w:rPr>
          <w:lang w:val="en-CA"/>
        </w:rPr>
        <w:t>s as well as act as a communications relay station. He is armed with light defensive guns and SAMs.</w:t>
      </w:r>
    </w:p>
    <w:p w:rsidR="005D7E71" w:rsidRDefault="00C50156">
      <w:pPr>
        <w:rPr>
          <w:lang w:val="en-CA"/>
        </w:rPr>
      </w:pPr>
      <w:r>
        <w:rPr>
          <w:noProof/>
          <w:lang w:val="en-CA" w:eastAsia="en-CA"/>
        </w:rPr>
        <w:drawing>
          <wp:inline distT="0" distB="0" distL="0" distR="0">
            <wp:extent cx="9747662" cy="75057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pusta.jpg"/>
                    <pic:cNvPicPr/>
                  </pic:nvPicPr>
                  <pic:blipFill>
                    <a:blip r:embed="rId16">
                      <a:extLst>
                        <a:ext uri="{28A0092B-C50C-407E-A947-70E740481C1C}">
                          <a14:useLocalDpi xmlns:a14="http://schemas.microsoft.com/office/drawing/2010/main" val="0"/>
                        </a:ext>
                      </a:extLst>
                    </a:blip>
                    <a:stretch>
                      <a:fillRect/>
                    </a:stretch>
                  </pic:blipFill>
                  <pic:spPr>
                    <a:xfrm>
                      <a:off x="0" y="0"/>
                      <a:ext cx="9750957" cy="7508237"/>
                    </a:xfrm>
                    <a:prstGeom prst="rect">
                      <a:avLst/>
                    </a:prstGeom>
                  </pic:spPr>
                </pic:pic>
              </a:graphicData>
            </a:graphic>
          </wp:inline>
        </w:drawing>
      </w:r>
    </w:p>
    <w:p w:rsidR="005D7E71" w:rsidRDefault="00C50156">
      <w:pPr>
        <w:rPr>
          <w:lang w:val="en-CA"/>
        </w:rPr>
      </w:pPr>
      <w:r w:rsidRPr="00E57DEC">
        <w:rPr>
          <w:b/>
          <w:lang w:val="en-CA"/>
        </w:rPr>
        <w:t>Kamchatka Class, Project 1288</w:t>
      </w:r>
      <w:r w:rsidR="00E57DEC" w:rsidRPr="00E57DEC">
        <w:rPr>
          <w:b/>
          <w:lang w:val="en-CA"/>
        </w:rPr>
        <w:t>4</w:t>
      </w:r>
      <w:r w:rsidR="00E57DEC">
        <w:rPr>
          <w:lang w:val="en-CA"/>
        </w:rPr>
        <w:t>: Large Intelligence ship, a second ship of this class has advanced sonars and is used as a Submarine Search Ship. This ship is 5,830 tons and is able to gather both signals and communications intelligence.</w:t>
      </w:r>
    </w:p>
    <w:p w:rsidR="005D7E71" w:rsidRDefault="00E57DEC">
      <w:pPr>
        <w:rPr>
          <w:lang w:val="en-CA"/>
        </w:rPr>
      </w:pPr>
      <w:r>
        <w:rPr>
          <w:noProof/>
          <w:lang w:val="en-CA" w:eastAsia="en-CA"/>
        </w:rPr>
        <w:drawing>
          <wp:inline distT="0" distB="0" distL="0" distR="0">
            <wp:extent cx="7153275" cy="45380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amchatka.jpg"/>
                    <pic:cNvPicPr/>
                  </pic:nvPicPr>
                  <pic:blipFill>
                    <a:blip r:embed="rId17">
                      <a:extLst>
                        <a:ext uri="{28A0092B-C50C-407E-A947-70E740481C1C}">
                          <a14:useLocalDpi xmlns:a14="http://schemas.microsoft.com/office/drawing/2010/main" val="0"/>
                        </a:ext>
                      </a:extLst>
                    </a:blip>
                    <a:stretch>
                      <a:fillRect/>
                    </a:stretch>
                  </pic:blipFill>
                  <pic:spPr>
                    <a:xfrm>
                      <a:off x="0" y="0"/>
                      <a:ext cx="7156100" cy="4539891"/>
                    </a:xfrm>
                    <a:prstGeom prst="rect">
                      <a:avLst/>
                    </a:prstGeom>
                  </pic:spPr>
                </pic:pic>
              </a:graphicData>
            </a:graphic>
          </wp:inline>
        </w:drawing>
      </w:r>
    </w:p>
    <w:p w:rsidR="005D7E71" w:rsidRPr="00B715EF" w:rsidRDefault="00E57DEC">
      <w:pPr>
        <w:rPr>
          <w:lang w:val="en-CA"/>
        </w:rPr>
      </w:pPr>
      <w:proofErr w:type="spellStart"/>
      <w:r w:rsidRPr="00E57DEC">
        <w:rPr>
          <w:b/>
          <w:lang w:val="en-CA"/>
        </w:rPr>
        <w:t>Okean</w:t>
      </w:r>
      <w:proofErr w:type="spellEnd"/>
      <w:r w:rsidRPr="00E57DEC">
        <w:rPr>
          <w:b/>
          <w:lang w:val="en-CA"/>
        </w:rPr>
        <w:t xml:space="preserve"> Class</w:t>
      </w:r>
      <w:r w:rsidR="00B715EF">
        <w:rPr>
          <w:lang w:val="en-CA"/>
        </w:rPr>
        <w:t xml:space="preserve">: Small Intelligence ships – 725 tons, 15 built in East Germany, 9 in reserve, </w:t>
      </w:r>
      <w:r w:rsidR="00F81559">
        <w:rPr>
          <w:lang w:val="en-CA"/>
        </w:rPr>
        <w:t>6</w:t>
      </w:r>
      <w:r w:rsidR="00B715EF">
        <w:rPr>
          <w:lang w:val="en-CA"/>
        </w:rPr>
        <w:t xml:space="preserve"> active.</w:t>
      </w:r>
    </w:p>
    <w:p w:rsidR="00E57DEC" w:rsidRDefault="00B715EF">
      <w:pPr>
        <w:rPr>
          <w:lang w:val="en-CA"/>
        </w:rPr>
      </w:pPr>
      <w:r>
        <w:rPr>
          <w:noProof/>
          <w:lang w:val="en-CA" w:eastAsia="en-CA"/>
        </w:rPr>
        <w:drawing>
          <wp:inline distT="0" distB="0" distL="0" distR="0">
            <wp:extent cx="9709668" cy="63436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ean.jpg"/>
                    <pic:cNvPicPr/>
                  </pic:nvPicPr>
                  <pic:blipFill>
                    <a:blip r:embed="rId18">
                      <a:extLst>
                        <a:ext uri="{28A0092B-C50C-407E-A947-70E740481C1C}">
                          <a14:useLocalDpi xmlns:a14="http://schemas.microsoft.com/office/drawing/2010/main" val="0"/>
                        </a:ext>
                      </a:extLst>
                    </a:blip>
                    <a:stretch>
                      <a:fillRect/>
                    </a:stretch>
                  </pic:blipFill>
                  <pic:spPr>
                    <a:xfrm>
                      <a:off x="0" y="0"/>
                      <a:ext cx="9715426" cy="6347412"/>
                    </a:xfrm>
                    <a:prstGeom prst="rect">
                      <a:avLst/>
                    </a:prstGeom>
                  </pic:spPr>
                </pic:pic>
              </a:graphicData>
            </a:graphic>
          </wp:inline>
        </w:drawing>
      </w:r>
    </w:p>
    <w:tbl>
      <w:tblPr>
        <w:tblStyle w:val="TableGrid"/>
        <w:tblW w:w="0" w:type="auto"/>
        <w:tblLook w:val="04A0" w:firstRow="1" w:lastRow="0" w:firstColumn="1" w:lastColumn="0" w:noHBand="0" w:noVBand="1"/>
      </w:tblPr>
      <w:tblGrid>
        <w:gridCol w:w="2119"/>
        <w:gridCol w:w="2106"/>
        <w:gridCol w:w="1982"/>
        <w:gridCol w:w="1900"/>
      </w:tblGrid>
      <w:tr w:rsidR="00203417" w:rsidTr="00D55E4A">
        <w:tc>
          <w:tcPr>
            <w:tcW w:w="8107" w:type="dxa"/>
            <w:gridSpan w:val="4"/>
            <w:tcBorders>
              <w:bottom w:val="single" w:sz="12" w:space="0" w:color="auto"/>
            </w:tcBorders>
            <w:shd w:val="clear" w:color="auto" w:fill="D9D9D9" w:themeFill="background1" w:themeFillShade="D9"/>
          </w:tcPr>
          <w:p w:rsidR="00203417" w:rsidRPr="00203417" w:rsidRDefault="00203417" w:rsidP="00203417">
            <w:pPr>
              <w:jc w:val="center"/>
              <w:rPr>
                <w:b/>
              </w:rPr>
            </w:pPr>
            <w:r w:rsidRPr="00203417">
              <w:rPr>
                <w:b/>
              </w:rPr>
              <w:t>Major units listed only</w:t>
            </w:r>
          </w:p>
        </w:tc>
      </w:tr>
      <w:tr w:rsidR="00D240FF" w:rsidTr="00D55E4A">
        <w:tc>
          <w:tcPr>
            <w:tcW w:w="2119" w:type="dxa"/>
            <w:tcBorders>
              <w:top w:val="single" w:sz="12" w:space="0" w:color="auto"/>
              <w:left w:val="single" w:sz="12" w:space="0" w:color="auto"/>
              <w:bottom w:val="single" w:sz="12" w:space="0" w:color="auto"/>
            </w:tcBorders>
          </w:tcPr>
          <w:p w:rsidR="00D240FF" w:rsidRPr="0012380E" w:rsidRDefault="00D240FF" w:rsidP="00B84460">
            <w:r>
              <w:t>Class</w:t>
            </w:r>
          </w:p>
        </w:tc>
        <w:tc>
          <w:tcPr>
            <w:tcW w:w="2106" w:type="dxa"/>
            <w:tcBorders>
              <w:top w:val="single" w:sz="12" w:space="0" w:color="auto"/>
              <w:bottom w:val="single" w:sz="12" w:space="0" w:color="auto"/>
            </w:tcBorders>
          </w:tcPr>
          <w:p w:rsidR="00D240FF" w:rsidRDefault="00D240FF" w:rsidP="00B84460">
            <w:r>
              <w:t>Name</w:t>
            </w:r>
          </w:p>
        </w:tc>
        <w:tc>
          <w:tcPr>
            <w:tcW w:w="1982" w:type="dxa"/>
            <w:tcBorders>
              <w:top w:val="single" w:sz="12" w:space="0" w:color="auto"/>
              <w:bottom w:val="single" w:sz="12" w:space="0" w:color="auto"/>
            </w:tcBorders>
          </w:tcPr>
          <w:p w:rsidR="00D240FF" w:rsidRDefault="00D240FF" w:rsidP="00B84460">
            <w:r>
              <w:t>Fleet</w:t>
            </w:r>
          </w:p>
        </w:tc>
        <w:tc>
          <w:tcPr>
            <w:tcW w:w="1900" w:type="dxa"/>
            <w:tcBorders>
              <w:top w:val="single" w:sz="12" w:space="0" w:color="auto"/>
              <w:bottom w:val="single" w:sz="12" w:space="0" w:color="auto"/>
              <w:right w:val="single" w:sz="12" w:space="0" w:color="auto"/>
            </w:tcBorders>
          </w:tcPr>
          <w:p w:rsidR="00D240FF" w:rsidRDefault="00D240FF" w:rsidP="00B84460">
            <w:r>
              <w:t>Status</w:t>
            </w:r>
          </w:p>
        </w:tc>
      </w:tr>
      <w:tr w:rsidR="00D240FF" w:rsidTr="00D55E4A">
        <w:tc>
          <w:tcPr>
            <w:tcW w:w="2119" w:type="dxa"/>
            <w:tcBorders>
              <w:top w:val="single" w:sz="12" w:space="0" w:color="auto"/>
            </w:tcBorders>
            <w:shd w:val="clear" w:color="auto" w:fill="auto"/>
          </w:tcPr>
          <w:p w:rsidR="00D240FF" w:rsidRDefault="00D240FF" w:rsidP="00D240FF">
            <w:proofErr w:type="spellStart"/>
            <w:r>
              <w:t>Mirnyy</w:t>
            </w:r>
            <w:proofErr w:type="spellEnd"/>
          </w:p>
        </w:tc>
        <w:tc>
          <w:tcPr>
            <w:tcW w:w="2106" w:type="dxa"/>
            <w:tcBorders>
              <w:top w:val="single" w:sz="12" w:space="0" w:color="auto"/>
            </w:tcBorders>
            <w:shd w:val="clear" w:color="auto" w:fill="auto"/>
            <w:vAlign w:val="bottom"/>
          </w:tcPr>
          <w:p w:rsidR="00D240FF" w:rsidRDefault="00D240FF" w:rsidP="00D240FF">
            <w:pPr>
              <w:rPr>
                <w:rFonts w:ascii="Calibri" w:hAnsi="Calibri"/>
                <w:color w:val="000000"/>
              </w:rPr>
            </w:pPr>
            <w:proofErr w:type="spellStart"/>
            <w:r>
              <w:rPr>
                <w:rFonts w:ascii="Calibri" w:hAnsi="Calibri"/>
                <w:color w:val="000000"/>
              </w:rPr>
              <w:t>Vertikal</w:t>
            </w:r>
            <w:proofErr w:type="spellEnd"/>
          </w:p>
        </w:tc>
        <w:tc>
          <w:tcPr>
            <w:tcW w:w="1982" w:type="dxa"/>
            <w:tcBorders>
              <w:top w:val="single" w:sz="12" w:space="0" w:color="auto"/>
            </w:tcBorders>
            <w:shd w:val="clear" w:color="auto" w:fill="auto"/>
          </w:tcPr>
          <w:p w:rsidR="00D240FF" w:rsidRDefault="00D240FF" w:rsidP="00D240FF">
            <w:r w:rsidRPr="005359A2">
              <w:t>Black Sea</w:t>
            </w:r>
          </w:p>
        </w:tc>
        <w:tc>
          <w:tcPr>
            <w:tcW w:w="1900" w:type="dxa"/>
            <w:tcBorders>
              <w:top w:val="single" w:sz="12" w:space="0" w:color="auto"/>
            </w:tcBorders>
            <w:shd w:val="clear" w:color="auto" w:fill="auto"/>
          </w:tcPr>
          <w:p w:rsidR="00D240FF" w:rsidRDefault="00D240FF" w:rsidP="00D240FF"/>
        </w:tc>
      </w:tr>
      <w:tr w:rsidR="00D240FF" w:rsidTr="00D240FF">
        <w:tc>
          <w:tcPr>
            <w:tcW w:w="2119" w:type="dxa"/>
            <w:shd w:val="clear" w:color="auto" w:fill="auto"/>
          </w:tcPr>
          <w:p w:rsidR="00D240FF" w:rsidRDefault="00D240FF" w:rsidP="00D240FF"/>
        </w:tc>
        <w:tc>
          <w:tcPr>
            <w:tcW w:w="2106" w:type="dxa"/>
            <w:shd w:val="clear" w:color="auto" w:fill="auto"/>
            <w:vAlign w:val="bottom"/>
          </w:tcPr>
          <w:p w:rsidR="00D240FF" w:rsidRDefault="00D240FF" w:rsidP="00D240FF">
            <w:pPr>
              <w:rPr>
                <w:rFonts w:ascii="Calibri" w:hAnsi="Calibri"/>
                <w:color w:val="000000"/>
              </w:rPr>
            </w:pPr>
            <w:r>
              <w:rPr>
                <w:rFonts w:ascii="Calibri" w:hAnsi="Calibri"/>
                <w:color w:val="000000"/>
              </w:rPr>
              <w:t>Val</w:t>
            </w:r>
          </w:p>
        </w:tc>
        <w:tc>
          <w:tcPr>
            <w:tcW w:w="1982" w:type="dxa"/>
            <w:shd w:val="clear" w:color="auto" w:fill="auto"/>
          </w:tcPr>
          <w:p w:rsidR="00D240FF" w:rsidRDefault="00D240FF" w:rsidP="00D240FF">
            <w:r w:rsidRPr="005359A2">
              <w:t>Black Sea</w:t>
            </w:r>
          </w:p>
        </w:tc>
        <w:tc>
          <w:tcPr>
            <w:tcW w:w="1900" w:type="dxa"/>
            <w:shd w:val="clear" w:color="auto" w:fill="auto"/>
          </w:tcPr>
          <w:p w:rsidR="00D240FF" w:rsidRDefault="00D240FF" w:rsidP="00D240FF"/>
        </w:tc>
      </w:tr>
      <w:tr w:rsidR="00D240FF" w:rsidTr="00D240FF">
        <w:tc>
          <w:tcPr>
            <w:tcW w:w="2119" w:type="dxa"/>
            <w:shd w:val="clear" w:color="auto" w:fill="auto"/>
          </w:tcPr>
          <w:p w:rsidR="00D240FF" w:rsidRDefault="00D240FF" w:rsidP="00D240FF"/>
        </w:tc>
        <w:tc>
          <w:tcPr>
            <w:tcW w:w="2106" w:type="dxa"/>
            <w:shd w:val="clear" w:color="auto" w:fill="auto"/>
            <w:vAlign w:val="bottom"/>
          </w:tcPr>
          <w:p w:rsidR="00D240FF" w:rsidRDefault="00D240FF" w:rsidP="00D240FF">
            <w:pPr>
              <w:rPr>
                <w:rFonts w:ascii="Calibri" w:hAnsi="Calibri"/>
                <w:color w:val="000000"/>
              </w:rPr>
            </w:pPr>
            <w:proofErr w:type="spellStart"/>
            <w:r>
              <w:rPr>
                <w:rFonts w:ascii="Calibri" w:hAnsi="Calibri"/>
                <w:color w:val="000000"/>
              </w:rPr>
              <w:t>Lotsman</w:t>
            </w:r>
            <w:proofErr w:type="spellEnd"/>
          </w:p>
        </w:tc>
        <w:tc>
          <w:tcPr>
            <w:tcW w:w="1982" w:type="dxa"/>
            <w:shd w:val="clear" w:color="auto" w:fill="auto"/>
          </w:tcPr>
          <w:p w:rsidR="00D240FF" w:rsidRDefault="00D240FF" w:rsidP="00D240FF">
            <w:r w:rsidRPr="005359A2">
              <w:t>Black Sea</w:t>
            </w:r>
          </w:p>
        </w:tc>
        <w:tc>
          <w:tcPr>
            <w:tcW w:w="1900" w:type="dxa"/>
            <w:shd w:val="clear" w:color="auto" w:fill="auto"/>
          </w:tcPr>
          <w:p w:rsidR="00D240FF" w:rsidRDefault="00D240FF" w:rsidP="00D240FF"/>
        </w:tc>
      </w:tr>
      <w:tr w:rsidR="00D240FF" w:rsidTr="00D240FF">
        <w:tc>
          <w:tcPr>
            <w:tcW w:w="2119" w:type="dxa"/>
            <w:shd w:val="clear" w:color="auto" w:fill="auto"/>
          </w:tcPr>
          <w:p w:rsidR="00D240FF" w:rsidRDefault="00D240FF" w:rsidP="00D240FF"/>
        </w:tc>
        <w:tc>
          <w:tcPr>
            <w:tcW w:w="2106" w:type="dxa"/>
            <w:shd w:val="clear" w:color="auto" w:fill="auto"/>
            <w:vAlign w:val="bottom"/>
          </w:tcPr>
          <w:p w:rsidR="00D240FF" w:rsidRDefault="00D240FF" w:rsidP="00D240FF">
            <w:pPr>
              <w:rPr>
                <w:rFonts w:ascii="Calibri" w:hAnsi="Calibri"/>
                <w:color w:val="000000"/>
              </w:rPr>
            </w:pPr>
            <w:proofErr w:type="spellStart"/>
            <w:r>
              <w:rPr>
                <w:rFonts w:ascii="Calibri" w:hAnsi="Calibri"/>
                <w:color w:val="000000"/>
              </w:rPr>
              <w:t>Bakan</w:t>
            </w:r>
            <w:proofErr w:type="spellEnd"/>
          </w:p>
        </w:tc>
        <w:tc>
          <w:tcPr>
            <w:tcW w:w="1982" w:type="dxa"/>
            <w:shd w:val="clear" w:color="auto" w:fill="auto"/>
          </w:tcPr>
          <w:p w:rsidR="00D240FF" w:rsidRDefault="00D240FF" w:rsidP="00D240FF">
            <w:r w:rsidRPr="005359A2">
              <w:t>Black Sea</w:t>
            </w:r>
          </w:p>
        </w:tc>
        <w:tc>
          <w:tcPr>
            <w:tcW w:w="1900" w:type="dxa"/>
            <w:shd w:val="clear" w:color="auto" w:fill="auto"/>
          </w:tcPr>
          <w:p w:rsidR="00D240FF" w:rsidRDefault="00D240FF" w:rsidP="00D240FF"/>
        </w:tc>
      </w:tr>
      <w:tr w:rsidR="00D240FF" w:rsidTr="00D240FF">
        <w:tc>
          <w:tcPr>
            <w:tcW w:w="2119" w:type="dxa"/>
            <w:shd w:val="clear" w:color="auto" w:fill="auto"/>
          </w:tcPr>
          <w:p w:rsidR="00D240FF" w:rsidRDefault="00D240FF" w:rsidP="00B84460">
            <w:proofErr w:type="spellStart"/>
            <w:r>
              <w:t>Primor’ye</w:t>
            </w:r>
            <w:proofErr w:type="spellEnd"/>
            <w:r>
              <w:t xml:space="preserve"> (</w:t>
            </w:r>
            <w:proofErr w:type="spellStart"/>
            <w:r>
              <w:t>Pr</w:t>
            </w:r>
            <w:proofErr w:type="spellEnd"/>
            <w:r>
              <w:t xml:space="preserve"> 394B)</w:t>
            </w:r>
          </w:p>
        </w:tc>
        <w:tc>
          <w:tcPr>
            <w:tcW w:w="2106" w:type="dxa"/>
            <w:shd w:val="clear" w:color="auto" w:fill="auto"/>
            <w:vAlign w:val="bottom"/>
          </w:tcPr>
          <w:p w:rsidR="00D240FF" w:rsidRDefault="00D240FF" w:rsidP="00B84460">
            <w:pPr>
              <w:rPr>
                <w:rFonts w:ascii="Calibri" w:hAnsi="Calibri"/>
                <w:color w:val="000000"/>
              </w:rPr>
            </w:pPr>
            <w:proofErr w:type="spellStart"/>
            <w:r w:rsidRPr="00D240FF">
              <w:rPr>
                <w:rFonts w:ascii="Calibri" w:hAnsi="Calibri"/>
                <w:color w:val="000000"/>
              </w:rPr>
              <w:t>Primor'ye</w:t>
            </w:r>
            <w:proofErr w:type="spellEnd"/>
          </w:p>
        </w:tc>
        <w:tc>
          <w:tcPr>
            <w:tcW w:w="1982" w:type="dxa"/>
            <w:shd w:val="clear" w:color="auto" w:fill="auto"/>
          </w:tcPr>
          <w:p w:rsidR="00D240FF" w:rsidRDefault="00D240FF" w:rsidP="00B84460">
            <w:r>
              <w:t>Pacific</w:t>
            </w:r>
          </w:p>
        </w:tc>
        <w:tc>
          <w:tcPr>
            <w:tcW w:w="1900" w:type="dxa"/>
            <w:shd w:val="clear" w:color="auto" w:fill="auto"/>
          </w:tcPr>
          <w:p w:rsidR="00D240FF" w:rsidRDefault="00D240FF" w:rsidP="00B84460"/>
        </w:tc>
      </w:tr>
      <w:tr w:rsidR="00D240FF" w:rsidTr="00D240FF">
        <w:tc>
          <w:tcPr>
            <w:tcW w:w="2119" w:type="dxa"/>
            <w:shd w:val="clear" w:color="auto" w:fill="auto"/>
          </w:tcPr>
          <w:p w:rsidR="00D240FF" w:rsidRDefault="00D240FF" w:rsidP="00B84460"/>
        </w:tc>
        <w:tc>
          <w:tcPr>
            <w:tcW w:w="2106" w:type="dxa"/>
            <w:shd w:val="clear" w:color="auto" w:fill="auto"/>
            <w:vAlign w:val="bottom"/>
          </w:tcPr>
          <w:p w:rsidR="00D240FF" w:rsidRDefault="00D240FF" w:rsidP="00B84460">
            <w:pPr>
              <w:rPr>
                <w:rFonts w:ascii="Calibri" w:hAnsi="Calibri"/>
                <w:color w:val="000000"/>
              </w:rPr>
            </w:pPr>
            <w:proofErr w:type="spellStart"/>
            <w:r>
              <w:t>Krym</w:t>
            </w:r>
            <w:proofErr w:type="spellEnd"/>
          </w:p>
        </w:tc>
        <w:tc>
          <w:tcPr>
            <w:tcW w:w="1982" w:type="dxa"/>
            <w:shd w:val="clear" w:color="auto" w:fill="auto"/>
          </w:tcPr>
          <w:p w:rsidR="00D240FF" w:rsidRDefault="00D240FF" w:rsidP="00B84460">
            <w:r w:rsidRPr="005359A2">
              <w:t>Black Sea</w:t>
            </w:r>
          </w:p>
        </w:tc>
        <w:tc>
          <w:tcPr>
            <w:tcW w:w="1900" w:type="dxa"/>
            <w:shd w:val="clear" w:color="auto" w:fill="auto"/>
          </w:tcPr>
          <w:p w:rsidR="00D240FF" w:rsidRDefault="00D240FF" w:rsidP="00B84460"/>
        </w:tc>
      </w:tr>
      <w:tr w:rsidR="00D240FF" w:rsidTr="00D240FF">
        <w:tc>
          <w:tcPr>
            <w:tcW w:w="2119" w:type="dxa"/>
            <w:shd w:val="clear" w:color="auto" w:fill="auto"/>
          </w:tcPr>
          <w:p w:rsidR="00D240FF" w:rsidRDefault="00D240FF" w:rsidP="00B84460"/>
        </w:tc>
        <w:tc>
          <w:tcPr>
            <w:tcW w:w="2106" w:type="dxa"/>
            <w:shd w:val="clear" w:color="auto" w:fill="auto"/>
            <w:vAlign w:val="bottom"/>
          </w:tcPr>
          <w:p w:rsidR="00D240FF" w:rsidRDefault="00D240FF" w:rsidP="00B84460">
            <w:pPr>
              <w:rPr>
                <w:rFonts w:ascii="Calibri" w:hAnsi="Calibri"/>
                <w:color w:val="000000"/>
              </w:rPr>
            </w:pPr>
            <w:r>
              <w:t>Kavkaz</w:t>
            </w:r>
          </w:p>
        </w:tc>
        <w:tc>
          <w:tcPr>
            <w:tcW w:w="1982" w:type="dxa"/>
            <w:shd w:val="clear" w:color="auto" w:fill="auto"/>
          </w:tcPr>
          <w:p w:rsidR="00D240FF" w:rsidRDefault="00D240FF" w:rsidP="00B84460">
            <w:r w:rsidRPr="005359A2">
              <w:t>Black Sea</w:t>
            </w:r>
          </w:p>
        </w:tc>
        <w:tc>
          <w:tcPr>
            <w:tcW w:w="1900" w:type="dxa"/>
            <w:shd w:val="clear" w:color="auto" w:fill="auto"/>
          </w:tcPr>
          <w:p w:rsidR="00D240FF" w:rsidRDefault="00D240FF" w:rsidP="00B84460"/>
        </w:tc>
      </w:tr>
      <w:tr w:rsidR="00D240FF" w:rsidTr="00D240FF">
        <w:tc>
          <w:tcPr>
            <w:tcW w:w="2119" w:type="dxa"/>
            <w:shd w:val="clear" w:color="auto" w:fill="auto"/>
          </w:tcPr>
          <w:p w:rsidR="00D240FF" w:rsidRDefault="00D240FF" w:rsidP="00B84460"/>
        </w:tc>
        <w:tc>
          <w:tcPr>
            <w:tcW w:w="2106" w:type="dxa"/>
            <w:shd w:val="clear" w:color="auto" w:fill="auto"/>
            <w:vAlign w:val="bottom"/>
          </w:tcPr>
          <w:p w:rsidR="00D240FF" w:rsidRDefault="00D240FF" w:rsidP="00B84460">
            <w:pPr>
              <w:rPr>
                <w:rFonts w:ascii="Calibri" w:hAnsi="Calibri"/>
                <w:color w:val="000000"/>
              </w:rPr>
            </w:pPr>
            <w:proofErr w:type="spellStart"/>
            <w:r w:rsidRPr="00D240FF">
              <w:rPr>
                <w:rFonts w:ascii="Calibri" w:hAnsi="Calibri"/>
                <w:color w:val="000000"/>
              </w:rPr>
              <w:t>Zabaykal`ye</w:t>
            </w:r>
            <w:proofErr w:type="spellEnd"/>
          </w:p>
        </w:tc>
        <w:tc>
          <w:tcPr>
            <w:tcW w:w="1982" w:type="dxa"/>
            <w:shd w:val="clear" w:color="auto" w:fill="auto"/>
          </w:tcPr>
          <w:p w:rsidR="00D240FF" w:rsidRDefault="00D240FF" w:rsidP="00B84460">
            <w:r>
              <w:t>Pacific</w:t>
            </w:r>
          </w:p>
        </w:tc>
        <w:tc>
          <w:tcPr>
            <w:tcW w:w="1900" w:type="dxa"/>
            <w:shd w:val="clear" w:color="auto" w:fill="auto"/>
          </w:tcPr>
          <w:p w:rsidR="00D240FF" w:rsidRDefault="00D240FF" w:rsidP="00B84460"/>
        </w:tc>
      </w:tr>
      <w:tr w:rsidR="00D240FF" w:rsidTr="00D240FF">
        <w:tc>
          <w:tcPr>
            <w:tcW w:w="2119" w:type="dxa"/>
            <w:shd w:val="clear" w:color="auto" w:fill="auto"/>
          </w:tcPr>
          <w:p w:rsidR="00D240FF" w:rsidRDefault="00D240FF" w:rsidP="00D240FF">
            <w:pPr>
              <w:jc w:val="right"/>
            </w:pPr>
            <w:r>
              <w:t>(</w:t>
            </w:r>
            <w:proofErr w:type="spellStart"/>
            <w:r>
              <w:t>Pr</w:t>
            </w:r>
            <w:proofErr w:type="spellEnd"/>
            <w:r>
              <w:t xml:space="preserve"> 994)</w:t>
            </w:r>
          </w:p>
        </w:tc>
        <w:tc>
          <w:tcPr>
            <w:tcW w:w="2106" w:type="dxa"/>
            <w:shd w:val="clear" w:color="auto" w:fill="auto"/>
            <w:vAlign w:val="bottom"/>
          </w:tcPr>
          <w:p w:rsidR="00D240FF" w:rsidRDefault="00D240FF" w:rsidP="00B84460">
            <w:pPr>
              <w:rPr>
                <w:rFonts w:ascii="Calibri" w:hAnsi="Calibri"/>
                <w:color w:val="000000"/>
              </w:rPr>
            </w:pPr>
            <w:proofErr w:type="spellStart"/>
            <w:r w:rsidRPr="00D240FF">
              <w:rPr>
                <w:rFonts w:ascii="Calibri" w:hAnsi="Calibri"/>
                <w:color w:val="000000"/>
              </w:rPr>
              <w:t>Zaporozh`ye</w:t>
            </w:r>
            <w:proofErr w:type="spellEnd"/>
          </w:p>
        </w:tc>
        <w:tc>
          <w:tcPr>
            <w:tcW w:w="1982" w:type="dxa"/>
            <w:shd w:val="clear" w:color="auto" w:fill="auto"/>
          </w:tcPr>
          <w:p w:rsidR="00D240FF" w:rsidRDefault="00D240FF" w:rsidP="00B84460">
            <w:r>
              <w:t>Northern</w:t>
            </w:r>
          </w:p>
        </w:tc>
        <w:tc>
          <w:tcPr>
            <w:tcW w:w="1900" w:type="dxa"/>
            <w:shd w:val="clear" w:color="auto" w:fill="auto"/>
          </w:tcPr>
          <w:p w:rsidR="00D240FF" w:rsidRDefault="00D240FF" w:rsidP="00B84460"/>
        </w:tc>
      </w:tr>
      <w:tr w:rsidR="00D240FF" w:rsidTr="00D240FF">
        <w:tc>
          <w:tcPr>
            <w:tcW w:w="2119" w:type="dxa"/>
            <w:shd w:val="clear" w:color="auto" w:fill="auto"/>
          </w:tcPr>
          <w:p w:rsidR="00D240FF" w:rsidRDefault="00D240FF" w:rsidP="00B84460"/>
        </w:tc>
        <w:tc>
          <w:tcPr>
            <w:tcW w:w="2106" w:type="dxa"/>
            <w:shd w:val="clear" w:color="auto" w:fill="auto"/>
            <w:vAlign w:val="bottom"/>
          </w:tcPr>
          <w:p w:rsidR="00D240FF" w:rsidRDefault="00D240FF" w:rsidP="00B84460">
            <w:pPr>
              <w:rPr>
                <w:rFonts w:ascii="Calibri" w:hAnsi="Calibri"/>
                <w:color w:val="000000"/>
              </w:rPr>
            </w:pPr>
            <w:proofErr w:type="spellStart"/>
            <w:r w:rsidRPr="00D240FF">
              <w:rPr>
                <w:rFonts w:ascii="Calibri" w:hAnsi="Calibri"/>
                <w:color w:val="000000"/>
              </w:rPr>
              <w:t>Zakarpat`ye</w:t>
            </w:r>
            <w:proofErr w:type="spellEnd"/>
          </w:p>
        </w:tc>
        <w:tc>
          <w:tcPr>
            <w:tcW w:w="1982" w:type="dxa"/>
            <w:shd w:val="clear" w:color="auto" w:fill="auto"/>
          </w:tcPr>
          <w:p w:rsidR="00D240FF" w:rsidRDefault="00D240FF" w:rsidP="00B84460">
            <w:r>
              <w:t>Northern</w:t>
            </w:r>
          </w:p>
        </w:tc>
        <w:tc>
          <w:tcPr>
            <w:tcW w:w="1900" w:type="dxa"/>
            <w:shd w:val="clear" w:color="auto" w:fill="auto"/>
          </w:tcPr>
          <w:p w:rsidR="00D240FF" w:rsidRDefault="00D240FF" w:rsidP="00B84460"/>
        </w:tc>
      </w:tr>
      <w:tr w:rsidR="00D240FF" w:rsidTr="00D240FF">
        <w:tc>
          <w:tcPr>
            <w:tcW w:w="2119" w:type="dxa"/>
            <w:shd w:val="clear" w:color="auto" w:fill="auto"/>
          </w:tcPr>
          <w:p w:rsidR="00D240FF" w:rsidRDefault="007959FB" w:rsidP="00B84460">
            <w:r>
              <w:t>Alpinist</w:t>
            </w:r>
          </w:p>
        </w:tc>
        <w:tc>
          <w:tcPr>
            <w:tcW w:w="2106" w:type="dxa"/>
            <w:shd w:val="clear" w:color="auto" w:fill="auto"/>
            <w:vAlign w:val="bottom"/>
          </w:tcPr>
          <w:p w:rsidR="00D240FF" w:rsidRDefault="007959FB" w:rsidP="00B84460">
            <w:pPr>
              <w:rPr>
                <w:rFonts w:ascii="Calibri" w:hAnsi="Calibri"/>
                <w:color w:val="000000"/>
              </w:rPr>
            </w:pPr>
            <w:r>
              <w:rPr>
                <w:rFonts w:ascii="Calibri" w:hAnsi="Calibri"/>
                <w:color w:val="000000"/>
              </w:rPr>
              <w:t>GS-7</w:t>
            </w:r>
          </w:p>
        </w:tc>
        <w:tc>
          <w:tcPr>
            <w:tcW w:w="1982" w:type="dxa"/>
            <w:shd w:val="clear" w:color="auto" w:fill="auto"/>
          </w:tcPr>
          <w:p w:rsidR="00D240FF" w:rsidRDefault="007959FB" w:rsidP="00B84460">
            <w:r>
              <w:t>Pacific</w:t>
            </w:r>
          </w:p>
        </w:tc>
        <w:tc>
          <w:tcPr>
            <w:tcW w:w="1900" w:type="dxa"/>
            <w:shd w:val="clear" w:color="auto" w:fill="auto"/>
          </w:tcPr>
          <w:p w:rsidR="00D240FF" w:rsidRDefault="00D240FF" w:rsidP="00B84460"/>
        </w:tc>
      </w:tr>
      <w:tr w:rsidR="007959FB" w:rsidTr="00451AA1">
        <w:tc>
          <w:tcPr>
            <w:tcW w:w="2119" w:type="dxa"/>
            <w:shd w:val="clear" w:color="auto" w:fill="auto"/>
          </w:tcPr>
          <w:p w:rsidR="007959FB" w:rsidRDefault="007959FB" w:rsidP="007959FB"/>
        </w:tc>
        <w:tc>
          <w:tcPr>
            <w:tcW w:w="2106" w:type="dxa"/>
            <w:shd w:val="clear" w:color="auto" w:fill="auto"/>
          </w:tcPr>
          <w:p w:rsidR="007959FB" w:rsidRDefault="007959FB" w:rsidP="007959FB">
            <w:r>
              <w:rPr>
                <w:rFonts w:ascii="Calibri" w:hAnsi="Calibri"/>
                <w:color w:val="000000"/>
              </w:rPr>
              <w:t>GS-8</w:t>
            </w:r>
          </w:p>
        </w:tc>
        <w:tc>
          <w:tcPr>
            <w:tcW w:w="1982" w:type="dxa"/>
            <w:shd w:val="clear" w:color="auto" w:fill="auto"/>
          </w:tcPr>
          <w:p w:rsidR="007959FB" w:rsidRDefault="007959FB" w:rsidP="007959FB">
            <w:r>
              <w:t>Pacific</w:t>
            </w:r>
          </w:p>
        </w:tc>
        <w:tc>
          <w:tcPr>
            <w:tcW w:w="1900" w:type="dxa"/>
            <w:shd w:val="clear" w:color="auto" w:fill="auto"/>
          </w:tcPr>
          <w:p w:rsidR="007959FB" w:rsidRDefault="007959FB" w:rsidP="007959FB"/>
        </w:tc>
      </w:tr>
      <w:tr w:rsidR="007959FB" w:rsidTr="00451AA1">
        <w:tc>
          <w:tcPr>
            <w:tcW w:w="2119" w:type="dxa"/>
            <w:shd w:val="clear" w:color="auto" w:fill="auto"/>
          </w:tcPr>
          <w:p w:rsidR="007959FB" w:rsidRDefault="007959FB" w:rsidP="007959FB"/>
        </w:tc>
        <w:tc>
          <w:tcPr>
            <w:tcW w:w="2106" w:type="dxa"/>
            <w:shd w:val="clear" w:color="auto" w:fill="auto"/>
          </w:tcPr>
          <w:p w:rsidR="007959FB" w:rsidRDefault="007959FB" w:rsidP="007959FB">
            <w:r>
              <w:rPr>
                <w:rFonts w:ascii="Calibri" w:hAnsi="Calibri"/>
                <w:color w:val="000000"/>
              </w:rPr>
              <w:t>GS-19</w:t>
            </w:r>
          </w:p>
        </w:tc>
        <w:tc>
          <w:tcPr>
            <w:tcW w:w="1982" w:type="dxa"/>
            <w:shd w:val="clear" w:color="auto" w:fill="auto"/>
          </w:tcPr>
          <w:p w:rsidR="007959FB" w:rsidRDefault="007959FB" w:rsidP="007959FB">
            <w:r>
              <w:t>Baltic</w:t>
            </w:r>
          </w:p>
        </w:tc>
        <w:tc>
          <w:tcPr>
            <w:tcW w:w="1900" w:type="dxa"/>
            <w:shd w:val="clear" w:color="auto" w:fill="auto"/>
          </w:tcPr>
          <w:p w:rsidR="007959FB" w:rsidRDefault="007959FB" w:rsidP="007959FB"/>
        </w:tc>
      </w:tr>
      <w:tr w:rsidR="007959FB" w:rsidTr="005D7E71">
        <w:tc>
          <w:tcPr>
            <w:tcW w:w="2119" w:type="dxa"/>
            <w:shd w:val="clear" w:color="auto" w:fill="auto"/>
          </w:tcPr>
          <w:p w:rsidR="007959FB" w:rsidRDefault="007959FB" w:rsidP="007959FB"/>
        </w:tc>
        <w:tc>
          <w:tcPr>
            <w:tcW w:w="2106" w:type="dxa"/>
            <w:tcBorders>
              <w:bottom w:val="single" w:sz="4" w:space="0" w:color="auto"/>
            </w:tcBorders>
            <w:shd w:val="clear" w:color="auto" w:fill="auto"/>
          </w:tcPr>
          <w:p w:rsidR="007959FB" w:rsidRDefault="007959FB" w:rsidP="007959FB">
            <w:r>
              <w:rPr>
                <w:rFonts w:ascii="Calibri" w:hAnsi="Calibri"/>
                <w:color w:val="000000"/>
              </w:rPr>
              <w:t>GS-39</w:t>
            </w:r>
          </w:p>
        </w:tc>
        <w:tc>
          <w:tcPr>
            <w:tcW w:w="1982" w:type="dxa"/>
            <w:shd w:val="clear" w:color="auto" w:fill="auto"/>
          </w:tcPr>
          <w:p w:rsidR="007959FB" w:rsidRDefault="007959FB" w:rsidP="007959FB">
            <w:r>
              <w:t>Baltic</w:t>
            </w:r>
          </w:p>
        </w:tc>
        <w:tc>
          <w:tcPr>
            <w:tcW w:w="1900" w:type="dxa"/>
            <w:shd w:val="clear" w:color="auto" w:fill="auto"/>
          </w:tcPr>
          <w:p w:rsidR="007959FB" w:rsidRDefault="007959FB" w:rsidP="007959FB"/>
        </w:tc>
      </w:tr>
      <w:tr w:rsidR="005D7E71" w:rsidTr="005D7E71">
        <w:tc>
          <w:tcPr>
            <w:tcW w:w="2119" w:type="dxa"/>
            <w:shd w:val="clear" w:color="auto" w:fill="auto"/>
          </w:tcPr>
          <w:p w:rsidR="005D7E71" w:rsidRDefault="005D7E71" w:rsidP="005D7E71">
            <w:proofErr w:type="spellStart"/>
            <w:r>
              <w:t>Vishnya</w:t>
            </w:r>
            <w:proofErr w:type="spellEnd"/>
          </w:p>
        </w:tc>
        <w:tc>
          <w:tcPr>
            <w:tcW w:w="2106" w:type="dxa"/>
            <w:tcBorders>
              <w:top w:val="single" w:sz="4" w:space="0" w:color="auto"/>
              <w:left w:val="nil"/>
              <w:bottom w:val="single" w:sz="4" w:space="0" w:color="auto"/>
              <w:right w:val="nil"/>
            </w:tcBorders>
            <w:shd w:val="clear" w:color="auto" w:fill="auto"/>
            <w:vAlign w:val="bottom"/>
          </w:tcPr>
          <w:p w:rsidR="005D7E71" w:rsidRDefault="005D7E71" w:rsidP="005D7E71">
            <w:pPr>
              <w:rPr>
                <w:rFonts w:ascii="Calibri" w:hAnsi="Calibri" w:cs="Calibri"/>
                <w:color w:val="000000"/>
              </w:rPr>
            </w:pPr>
            <w:r>
              <w:rPr>
                <w:rFonts w:ascii="Calibri" w:hAnsi="Calibri" w:cs="Calibri"/>
                <w:color w:val="000000"/>
              </w:rPr>
              <w:t>Meridian</w:t>
            </w:r>
          </w:p>
        </w:tc>
        <w:tc>
          <w:tcPr>
            <w:tcW w:w="1982" w:type="dxa"/>
            <w:shd w:val="clear" w:color="auto" w:fill="auto"/>
          </w:tcPr>
          <w:p w:rsidR="005D7E71" w:rsidRDefault="005D7E71" w:rsidP="005D7E71">
            <w:r>
              <w:t>Baltic</w:t>
            </w:r>
          </w:p>
        </w:tc>
        <w:tc>
          <w:tcPr>
            <w:tcW w:w="1900" w:type="dxa"/>
            <w:shd w:val="clear" w:color="auto" w:fill="auto"/>
          </w:tcPr>
          <w:p w:rsidR="005D7E71" w:rsidRDefault="005D7E71" w:rsidP="005D7E71"/>
        </w:tc>
      </w:tr>
      <w:tr w:rsidR="005D7E71" w:rsidTr="005D7E71">
        <w:tc>
          <w:tcPr>
            <w:tcW w:w="2119" w:type="dxa"/>
            <w:shd w:val="clear" w:color="auto" w:fill="auto"/>
          </w:tcPr>
          <w:p w:rsidR="005D7E71" w:rsidRDefault="005D7E71" w:rsidP="005D7E71"/>
        </w:tc>
        <w:tc>
          <w:tcPr>
            <w:tcW w:w="2106" w:type="dxa"/>
            <w:tcBorders>
              <w:top w:val="single" w:sz="4" w:space="0" w:color="auto"/>
              <w:left w:val="nil"/>
              <w:bottom w:val="single" w:sz="4" w:space="0" w:color="auto"/>
              <w:right w:val="nil"/>
            </w:tcBorders>
            <w:shd w:val="clear" w:color="auto" w:fill="auto"/>
            <w:vAlign w:val="bottom"/>
          </w:tcPr>
          <w:p w:rsidR="005D7E71" w:rsidRDefault="005D7E71" w:rsidP="005D7E71">
            <w:pPr>
              <w:rPr>
                <w:rFonts w:ascii="Calibri" w:hAnsi="Calibri" w:cs="Calibri"/>
                <w:color w:val="000000"/>
              </w:rPr>
            </w:pPr>
            <w:proofErr w:type="spellStart"/>
            <w:r>
              <w:rPr>
                <w:rFonts w:ascii="Calibri" w:hAnsi="Calibri" w:cs="Calibri"/>
                <w:color w:val="000000"/>
              </w:rPr>
              <w:t>Kareliya</w:t>
            </w:r>
            <w:proofErr w:type="spellEnd"/>
          </w:p>
        </w:tc>
        <w:tc>
          <w:tcPr>
            <w:tcW w:w="1982" w:type="dxa"/>
            <w:shd w:val="clear" w:color="auto" w:fill="auto"/>
          </w:tcPr>
          <w:p w:rsidR="005D7E71" w:rsidRDefault="005D7E71" w:rsidP="005D7E71">
            <w:r>
              <w:t>Pacific</w:t>
            </w:r>
          </w:p>
        </w:tc>
        <w:tc>
          <w:tcPr>
            <w:tcW w:w="1900" w:type="dxa"/>
            <w:shd w:val="clear" w:color="auto" w:fill="auto"/>
          </w:tcPr>
          <w:p w:rsidR="005D7E71" w:rsidRDefault="005D7E71" w:rsidP="005D7E71"/>
        </w:tc>
      </w:tr>
      <w:tr w:rsidR="005D7E71" w:rsidTr="005D7E71">
        <w:tc>
          <w:tcPr>
            <w:tcW w:w="2119" w:type="dxa"/>
            <w:shd w:val="clear" w:color="auto" w:fill="auto"/>
          </w:tcPr>
          <w:p w:rsidR="005D7E71" w:rsidRDefault="005D7E71" w:rsidP="005D7E71"/>
        </w:tc>
        <w:tc>
          <w:tcPr>
            <w:tcW w:w="2106" w:type="dxa"/>
            <w:tcBorders>
              <w:top w:val="single" w:sz="4" w:space="0" w:color="auto"/>
              <w:left w:val="nil"/>
              <w:bottom w:val="single" w:sz="4" w:space="0" w:color="auto"/>
              <w:right w:val="nil"/>
            </w:tcBorders>
            <w:shd w:val="clear" w:color="auto" w:fill="auto"/>
            <w:vAlign w:val="bottom"/>
          </w:tcPr>
          <w:p w:rsidR="005D7E71" w:rsidRDefault="005D7E71" w:rsidP="005D7E71">
            <w:pPr>
              <w:rPr>
                <w:rFonts w:ascii="Calibri" w:hAnsi="Calibri" w:cs="Calibri"/>
                <w:color w:val="000000"/>
              </w:rPr>
            </w:pPr>
            <w:proofErr w:type="spellStart"/>
            <w:r>
              <w:rPr>
                <w:rFonts w:ascii="Calibri" w:hAnsi="Calibri" w:cs="Calibri"/>
                <w:color w:val="000000"/>
              </w:rPr>
              <w:t>Tavriya</w:t>
            </w:r>
            <w:proofErr w:type="spellEnd"/>
          </w:p>
        </w:tc>
        <w:tc>
          <w:tcPr>
            <w:tcW w:w="1982" w:type="dxa"/>
            <w:shd w:val="clear" w:color="auto" w:fill="auto"/>
          </w:tcPr>
          <w:p w:rsidR="005D7E71" w:rsidRDefault="005D7E71" w:rsidP="005D7E71">
            <w:r>
              <w:t>Northern</w:t>
            </w:r>
          </w:p>
        </w:tc>
        <w:tc>
          <w:tcPr>
            <w:tcW w:w="1900" w:type="dxa"/>
            <w:shd w:val="clear" w:color="auto" w:fill="auto"/>
          </w:tcPr>
          <w:p w:rsidR="005D7E71" w:rsidRDefault="005D7E71" w:rsidP="005D7E71"/>
        </w:tc>
      </w:tr>
      <w:tr w:rsidR="005D7E71" w:rsidTr="005D7E71">
        <w:tc>
          <w:tcPr>
            <w:tcW w:w="2119" w:type="dxa"/>
            <w:shd w:val="clear" w:color="auto" w:fill="auto"/>
          </w:tcPr>
          <w:p w:rsidR="005D7E71" w:rsidRDefault="005D7E71" w:rsidP="005D7E71"/>
        </w:tc>
        <w:tc>
          <w:tcPr>
            <w:tcW w:w="2106" w:type="dxa"/>
            <w:tcBorders>
              <w:top w:val="single" w:sz="4" w:space="0" w:color="auto"/>
              <w:left w:val="nil"/>
              <w:bottom w:val="single" w:sz="4" w:space="0" w:color="auto"/>
              <w:right w:val="nil"/>
            </w:tcBorders>
            <w:shd w:val="clear" w:color="auto" w:fill="auto"/>
            <w:vAlign w:val="bottom"/>
          </w:tcPr>
          <w:p w:rsidR="005D7E71" w:rsidRDefault="005D7E71" w:rsidP="005D7E71">
            <w:pPr>
              <w:rPr>
                <w:rFonts w:ascii="Calibri" w:hAnsi="Calibri" w:cs="Calibri"/>
                <w:color w:val="000000"/>
              </w:rPr>
            </w:pPr>
            <w:proofErr w:type="spellStart"/>
            <w:r>
              <w:rPr>
                <w:rFonts w:ascii="Calibri" w:hAnsi="Calibri" w:cs="Calibri"/>
                <w:color w:val="000000"/>
              </w:rPr>
              <w:t>Priazov`e</w:t>
            </w:r>
            <w:proofErr w:type="spellEnd"/>
          </w:p>
        </w:tc>
        <w:tc>
          <w:tcPr>
            <w:tcW w:w="1982" w:type="dxa"/>
            <w:shd w:val="clear" w:color="auto" w:fill="auto"/>
          </w:tcPr>
          <w:p w:rsidR="005D7E71" w:rsidRDefault="005D7E71" w:rsidP="005D7E71">
            <w:r w:rsidRPr="005359A2">
              <w:t>Black Sea</w:t>
            </w:r>
          </w:p>
        </w:tc>
        <w:tc>
          <w:tcPr>
            <w:tcW w:w="1900" w:type="dxa"/>
            <w:shd w:val="clear" w:color="auto" w:fill="auto"/>
          </w:tcPr>
          <w:p w:rsidR="005D7E71" w:rsidRDefault="005D7E71" w:rsidP="005D7E71"/>
        </w:tc>
      </w:tr>
      <w:tr w:rsidR="005D7E71" w:rsidTr="005D7E71">
        <w:tc>
          <w:tcPr>
            <w:tcW w:w="2119" w:type="dxa"/>
            <w:shd w:val="clear" w:color="auto" w:fill="auto"/>
          </w:tcPr>
          <w:p w:rsidR="005D7E71" w:rsidRDefault="005D7E71" w:rsidP="005D7E71"/>
        </w:tc>
        <w:tc>
          <w:tcPr>
            <w:tcW w:w="2106" w:type="dxa"/>
            <w:tcBorders>
              <w:top w:val="single" w:sz="4" w:space="0" w:color="auto"/>
              <w:left w:val="nil"/>
              <w:bottom w:val="single" w:sz="4" w:space="0" w:color="auto"/>
              <w:right w:val="nil"/>
            </w:tcBorders>
            <w:shd w:val="clear" w:color="auto" w:fill="auto"/>
            <w:vAlign w:val="bottom"/>
          </w:tcPr>
          <w:p w:rsidR="005D7E71" w:rsidRDefault="005D7E71" w:rsidP="005D7E71">
            <w:pPr>
              <w:rPr>
                <w:rFonts w:ascii="Calibri" w:hAnsi="Calibri" w:cs="Calibri"/>
                <w:color w:val="000000"/>
              </w:rPr>
            </w:pPr>
            <w:proofErr w:type="spellStart"/>
            <w:r>
              <w:rPr>
                <w:rFonts w:ascii="Calibri" w:hAnsi="Calibri" w:cs="Calibri"/>
                <w:color w:val="000000"/>
              </w:rPr>
              <w:t>Kurily</w:t>
            </w:r>
            <w:proofErr w:type="spellEnd"/>
          </w:p>
        </w:tc>
        <w:tc>
          <w:tcPr>
            <w:tcW w:w="1982" w:type="dxa"/>
            <w:shd w:val="clear" w:color="auto" w:fill="auto"/>
          </w:tcPr>
          <w:p w:rsidR="005D7E71" w:rsidRDefault="005D7E71" w:rsidP="005D7E71">
            <w:r>
              <w:t>Pacific</w:t>
            </w:r>
          </w:p>
        </w:tc>
        <w:tc>
          <w:tcPr>
            <w:tcW w:w="1900" w:type="dxa"/>
            <w:shd w:val="clear" w:color="auto" w:fill="auto"/>
          </w:tcPr>
          <w:p w:rsidR="005D7E71" w:rsidRDefault="005D7E71" w:rsidP="005D7E71"/>
        </w:tc>
      </w:tr>
      <w:tr w:rsidR="005D7E71" w:rsidTr="005D7E71">
        <w:tc>
          <w:tcPr>
            <w:tcW w:w="2119" w:type="dxa"/>
            <w:shd w:val="clear" w:color="auto" w:fill="auto"/>
          </w:tcPr>
          <w:p w:rsidR="005D7E71" w:rsidRDefault="005D7E71" w:rsidP="005D7E71"/>
        </w:tc>
        <w:tc>
          <w:tcPr>
            <w:tcW w:w="2106" w:type="dxa"/>
            <w:tcBorders>
              <w:top w:val="single" w:sz="4" w:space="0" w:color="auto"/>
              <w:left w:val="nil"/>
              <w:bottom w:val="single" w:sz="4" w:space="0" w:color="auto"/>
              <w:right w:val="nil"/>
            </w:tcBorders>
            <w:shd w:val="clear" w:color="auto" w:fill="auto"/>
            <w:vAlign w:val="bottom"/>
          </w:tcPr>
          <w:p w:rsidR="005D7E71" w:rsidRDefault="005D7E71" w:rsidP="005D7E71">
            <w:pPr>
              <w:rPr>
                <w:rFonts w:ascii="Calibri" w:hAnsi="Calibri" w:cs="Calibri"/>
                <w:color w:val="000000"/>
              </w:rPr>
            </w:pPr>
            <w:proofErr w:type="spellStart"/>
            <w:r>
              <w:rPr>
                <w:rFonts w:ascii="Calibri" w:hAnsi="Calibri" w:cs="Calibri"/>
                <w:color w:val="000000"/>
              </w:rPr>
              <w:t>Pelengator</w:t>
            </w:r>
            <w:proofErr w:type="spellEnd"/>
          </w:p>
        </w:tc>
        <w:tc>
          <w:tcPr>
            <w:tcW w:w="1982" w:type="dxa"/>
            <w:shd w:val="clear" w:color="auto" w:fill="auto"/>
          </w:tcPr>
          <w:p w:rsidR="005D7E71" w:rsidRDefault="005D7E71" w:rsidP="005D7E71">
            <w:r>
              <w:t>Baltic</w:t>
            </w:r>
          </w:p>
        </w:tc>
        <w:tc>
          <w:tcPr>
            <w:tcW w:w="1900" w:type="dxa"/>
            <w:shd w:val="clear" w:color="auto" w:fill="auto"/>
          </w:tcPr>
          <w:p w:rsidR="005D7E71" w:rsidRDefault="005D7E71" w:rsidP="005D7E71"/>
        </w:tc>
      </w:tr>
      <w:tr w:rsidR="005D7E71" w:rsidTr="00F63E19">
        <w:tc>
          <w:tcPr>
            <w:tcW w:w="2119" w:type="dxa"/>
            <w:shd w:val="clear" w:color="auto" w:fill="auto"/>
          </w:tcPr>
          <w:p w:rsidR="005D7E71" w:rsidRDefault="005D7E71" w:rsidP="005D7E71"/>
        </w:tc>
        <w:tc>
          <w:tcPr>
            <w:tcW w:w="2106" w:type="dxa"/>
            <w:tcBorders>
              <w:top w:val="single" w:sz="4" w:space="0" w:color="auto"/>
              <w:left w:val="nil"/>
              <w:bottom w:val="single" w:sz="4" w:space="0" w:color="auto"/>
              <w:right w:val="nil"/>
            </w:tcBorders>
            <w:shd w:val="clear" w:color="auto" w:fill="auto"/>
            <w:vAlign w:val="bottom"/>
          </w:tcPr>
          <w:p w:rsidR="005D7E71" w:rsidRDefault="005D7E71" w:rsidP="005D7E71">
            <w:pPr>
              <w:rPr>
                <w:rFonts w:ascii="Calibri" w:hAnsi="Calibri" w:cs="Calibri"/>
                <w:color w:val="000000"/>
              </w:rPr>
            </w:pPr>
            <w:proofErr w:type="spellStart"/>
            <w:r>
              <w:rPr>
                <w:rFonts w:ascii="Calibri" w:hAnsi="Calibri" w:cs="Calibri"/>
                <w:color w:val="000000"/>
              </w:rPr>
              <w:t>Odograf</w:t>
            </w:r>
            <w:proofErr w:type="spellEnd"/>
          </w:p>
        </w:tc>
        <w:tc>
          <w:tcPr>
            <w:tcW w:w="1982" w:type="dxa"/>
            <w:shd w:val="clear" w:color="auto" w:fill="auto"/>
          </w:tcPr>
          <w:p w:rsidR="005D7E71" w:rsidRDefault="005D7E71" w:rsidP="005D7E71">
            <w:r w:rsidRPr="005359A2">
              <w:t>Black Sea</w:t>
            </w:r>
          </w:p>
        </w:tc>
        <w:tc>
          <w:tcPr>
            <w:tcW w:w="1900" w:type="dxa"/>
            <w:shd w:val="clear" w:color="auto" w:fill="auto"/>
          </w:tcPr>
          <w:p w:rsidR="005D7E71" w:rsidRDefault="005D7E71" w:rsidP="005D7E71"/>
        </w:tc>
      </w:tr>
      <w:tr w:rsidR="00F63E19" w:rsidTr="00F63E19">
        <w:tc>
          <w:tcPr>
            <w:tcW w:w="2119" w:type="dxa"/>
            <w:shd w:val="clear" w:color="auto" w:fill="auto"/>
          </w:tcPr>
          <w:p w:rsidR="00F63E19" w:rsidRDefault="00F63E19" w:rsidP="00F63E19">
            <w:proofErr w:type="spellStart"/>
            <w:r>
              <w:t>Balzam</w:t>
            </w:r>
            <w:proofErr w:type="spellEnd"/>
          </w:p>
        </w:tc>
        <w:tc>
          <w:tcPr>
            <w:tcW w:w="2106" w:type="dxa"/>
            <w:tcBorders>
              <w:top w:val="single" w:sz="4" w:space="0" w:color="auto"/>
              <w:left w:val="nil"/>
              <w:bottom w:val="single" w:sz="4" w:space="0" w:color="auto"/>
              <w:right w:val="nil"/>
            </w:tcBorders>
            <w:shd w:val="clear" w:color="auto" w:fill="auto"/>
            <w:vAlign w:val="bottom"/>
          </w:tcPr>
          <w:p w:rsidR="00F63E19" w:rsidRDefault="00F63E19" w:rsidP="00F63E19">
            <w:pPr>
              <w:rPr>
                <w:rFonts w:ascii="Calibri" w:hAnsi="Calibri" w:cs="Calibri"/>
                <w:color w:val="000000"/>
              </w:rPr>
            </w:pPr>
            <w:r>
              <w:rPr>
                <w:rFonts w:ascii="Calibri" w:hAnsi="Calibri" w:cs="Calibri"/>
                <w:color w:val="000000"/>
              </w:rPr>
              <w:t>Lira</w:t>
            </w:r>
          </w:p>
        </w:tc>
        <w:tc>
          <w:tcPr>
            <w:tcW w:w="1982" w:type="dxa"/>
            <w:shd w:val="clear" w:color="auto" w:fill="auto"/>
          </w:tcPr>
          <w:p w:rsidR="00F63E19" w:rsidRDefault="00F63E19" w:rsidP="00F63E19">
            <w:r>
              <w:t>Northern</w:t>
            </w:r>
          </w:p>
        </w:tc>
        <w:tc>
          <w:tcPr>
            <w:tcW w:w="1900" w:type="dxa"/>
            <w:shd w:val="clear" w:color="auto" w:fill="auto"/>
          </w:tcPr>
          <w:p w:rsidR="00F63E19" w:rsidRDefault="00F63E19" w:rsidP="00F63E19"/>
        </w:tc>
      </w:tr>
      <w:tr w:rsidR="00F63E19" w:rsidTr="00F63E19">
        <w:tc>
          <w:tcPr>
            <w:tcW w:w="2119" w:type="dxa"/>
            <w:shd w:val="clear" w:color="auto" w:fill="auto"/>
          </w:tcPr>
          <w:p w:rsidR="00F63E19" w:rsidRDefault="00F63E19" w:rsidP="00F63E19"/>
        </w:tc>
        <w:tc>
          <w:tcPr>
            <w:tcW w:w="2106" w:type="dxa"/>
            <w:tcBorders>
              <w:top w:val="single" w:sz="4" w:space="0" w:color="auto"/>
              <w:left w:val="nil"/>
              <w:bottom w:val="single" w:sz="4" w:space="0" w:color="auto"/>
              <w:right w:val="nil"/>
            </w:tcBorders>
            <w:shd w:val="clear" w:color="auto" w:fill="auto"/>
            <w:vAlign w:val="bottom"/>
          </w:tcPr>
          <w:p w:rsidR="00F63E19" w:rsidRDefault="00F63E19" w:rsidP="00F63E19">
            <w:pPr>
              <w:rPr>
                <w:rFonts w:ascii="Calibri" w:hAnsi="Calibri" w:cs="Calibri"/>
                <w:color w:val="000000"/>
              </w:rPr>
            </w:pPr>
            <w:proofErr w:type="spellStart"/>
            <w:r>
              <w:rPr>
                <w:rFonts w:ascii="Calibri" w:hAnsi="Calibri" w:cs="Calibri"/>
                <w:color w:val="000000"/>
              </w:rPr>
              <w:t>Aziya</w:t>
            </w:r>
            <w:proofErr w:type="spellEnd"/>
          </w:p>
        </w:tc>
        <w:tc>
          <w:tcPr>
            <w:tcW w:w="1982" w:type="dxa"/>
            <w:shd w:val="clear" w:color="auto" w:fill="auto"/>
          </w:tcPr>
          <w:p w:rsidR="00F63E19" w:rsidRDefault="00F63E19" w:rsidP="00F63E19">
            <w:r>
              <w:t>Pacific</w:t>
            </w:r>
          </w:p>
        </w:tc>
        <w:tc>
          <w:tcPr>
            <w:tcW w:w="1900" w:type="dxa"/>
            <w:shd w:val="clear" w:color="auto" w:fill="auto"/>
          </w:tcPr>
          <w:p w:rsidR="00F63E19" w:rsidRDefault="00F63E19" w:rsidP="00F63E19"/>
        </w:tc>
      </w:tr>
      <w:tr w:rsidR="00F63E19" w:rsidTr="00F63E19">
        <w:tc>
          <w:tcPr>
            <w:tcW w:w="2119" w:type="dxa"/>
            <w:shd w:val="clear" w:color="auto" w:fill="auto"/>
          </w:tcPr>
          <w:p w:rsidR="00F63E19" w:rsidRDefault="00F63E19" w:rsidP="00F63E19"/>
        </w:tc>
        <w:tc>
          <w:tcPr>
            <w:tcW w:w="2106" w:type="dxa"/>
            <w:tcBorders>
              <w:top w:val="single" w:sz="4" w:space="0" w:color="auto"/>
              <w:left w:val="nil"/>
              <w:bottom w:val="single" w:sz="4" w:space="0" w:color="auto"/>
              <w:right w:val="nil"/>
            </w:tcBorders>
            <w:shd w:val="clear" w:color="auto" w:fill="auto"/>
            <w:vAlign w:val="bottom"/>
          </w:tcPr>
          <w:p w:rsidR="00F63E19" w:rsidRDefault="00F63E19" w:rsidP="00F63E19">
            <w:pPr>
              <w:rPr>
                <w:rFonts w:ascii="Calibri" w:hAnsi="Calibri" w:cs="Calibri"/>
                <w:color w:val="000000"/>
              </w:rPr>
            </w:pPr>
            <w:proofErr w:type="spellStart"/>
            <w:r>
              <w:rPr>
                <w:rFonts w:ascii="Calibri" w:hAnsi="Calibri" w:cs="Calibri"/>
                <w:color w:val="000000"/>
              </w:rPr>
              <w:t>Pribaltika</w:t>
            </w:r>
            <w:proofErr w:type="spellEnd"/>
          </w:p>
        </w:tc>
        <w:tc>
          <w:tcPr>
            <w:tcW w:w="1982" w:type="dxa"/>
            <w:shd w:val="clear" w:color="auto" w:fill="auto"/>
          </w:tcPr>
          <w:p w:rsidR="00F63E19" w:rsidRDefault="00F63E19" w:rsidP="00F63E19">
            <w:r>
              <w:t>Pacific</w:t>
            </w:r>
          </w:p>
        </w:tc>
        <w:tc>
          <w:tcPr>
            <w:tcW w:w="1900" w:type="dxa"/>
            <w:shd w:val="clear" w:color="auto" w:fill="auto"/>
          </w:tcPr>
          <w:p w:rsidR="00F63E19" w:rsidRDefault="00F63E19" w:rsidP="00F63E19"/>
        </w:tc>
      </w:tr>
      <w:tr w:rsidR="00F63E19" w:rsidTr="00F63E19">
        <w:tc>
          <w:tcPr>
            <w:tcW w:w="2119" w:type="dxa"/>
            <w:shd w:val="clear" w:color="auto" w:fill="auto"/>
          </w:tcPr>
          <w:p w:rsidR="00F63E19" w:rsidRDefault="00F63E19" w:rsidP="00F63E19"/>
        </w:tc>
        <w:tc>
          <w:tcPr>
            <w:tcW w:w="2106" w:type="dxa"/>
            <w:tcBorders>
              <w:top w:val="single" w:sz="4" w:space="0" w:color="auto"/>
              <w:left w:val="nil"/>
              <w:bottom w:val="single" w:sz="4" w:space="0" w:color="auto"/>
              <w:right w:val="nil"/>
            </w:tcBorders>
            <w:shd w:val="clear" w:color="auto" w:fill="auto"/>
            <w:vAlign w:val="bottom"/>
          </w:tcPr>
          <w:p w:rsidR="00F63E19" w:rsidRDefault="00F63E19" w:rsidP="00F63E19">
            <w:pPr>
              <w:rPr>
                <w:rFonts w:ascii="Calibri" w:hAnsi="Calibri" w:cs="Calibri"/>
                <w:color w:val="000000"/>
              </w:rPr>
            </w:pPr>
            <w:proofErr w:type="spellStart"/>
            <w:r>
              <w:rPr>
                <w:rFonts w:ascii="Calibri" w:hAnsi="Calibri" w:cs="Calibri"/>
                <w:color w:val="000000"/>
              </w:rPr>
              <w:t>Belomor`ye</w:t>
            </w:r>
            <w:proofErr w:type="spellEnd"/>
          </w:p>
        </w:tc>
        <w:tc>
          <w:tcPr>
            <w:tcW w:w="1982" w:type="dxa"/>
            <w:shd w:val="clear" w:color="auto" w:fill="auto"/>
          </w:tcPr>
          <w:p w:rsidR="00F63E19" w:rsidRDefault="00F63E19" w:rsidP="00F63E19">
            <w:r>
              <w:t>Northern</w:t>
            </w:r>
          </w:p>
        </w:tc>
        <w:tc>
          <w:tcPr>
            <w:tcW w:w="1900" w:type="dxa"/>
            <w:shd w:val="clear" w:color="auto" w:fill="auto"/>
          </w:tcPr>
          <w:p w:rsidR="00F63E19" w:rsidRDefault="00F63E19" w:rsidP="00F63E19"/>
        </w:tc>
      </w:tr>
      <w:tr w:rsidR="00F63E19" w:rsidTr="00F63E19">
        <w:tc>
          <w:tcPr>
            <w:tcW w:w="2119" w:type="dxa"/>
            <w:shd w:val="clear" w:color="auto" w:fill="auto"/>
          </w:tcPr>
          <w:p w:rsidR="00F63E19" w:rsidRDefault="00C50156" w:rsidP="00F63E19">
            <w:proofErr w:type="spellStart"/>
            <w:r>
              <w:t>Kapusta</w:t>
            </w:r>
            <w:proofErr w:type="spellEnd"/>
          </w:p>
        </w:tc>
        <w:tc>
          <w:tcPr>
            <w:tcW w:w="2106" w:type="dxa"/>
            <w:tcBorders>
              <w:top w:val="single" w:sz="4" w:space="0" w:color="auto"/>
            </w:tcBorders>
            <w:shd w:val="clear" w:color="auto" w:fill="auto"/>
          </w:tcPr>
          <w:p w:rsidR="00F63E19" w:rsidRDefault="00C50156" w:rsidP="00F63E19">
            <w:r>
              <w:t>Ural</w:t>
            </w:r>
          </w:p>
        </w:tc>
        <w:tc>
          <w:tcPr>
            <w:tcW w:w="1982" w:type="dxa"/>
            <w:shd w:val="clear" w:color="auto" w:fill="auto"/>
          </w:tcPr>
          <w:p w:rsidR="00F63E19" w:rsidRDefault="00C50156" w:rsidP="00F63E19">
            <w:r>
              <w:t>Pacific</w:t>
            </w:r>
          </w:p>
        </w:tc>
        <w:tc>
          <w:tcPr>
            <w:tcW w:w="1900" w:type="dxa"/>
            <w:shd w:val="clear" w:color="auto" w:fill="auto"/>
          </w:tcPr>
          <w:p w:rsidR="00F63E19" w:rsidRDefault="00F63E19" w:rsidP="00F63E19"/>
        </w:tc>
      </w:tr>
      <w:tr w:rsidR="00F63E19" w:rsidTr="00B715EF">
        <w:tc>
          <w:tcPr>
            <w:tcW w:w="2119" w:type="dxa"/>
            <w:shd w:val="clear" w:color="auto" w:fill="auto"/>
          </w:tcPr>
          <w:p w:rsidR="00F63E19" w:rsidRPr="00E57DEC" w:rsidRDefault="00E57DEC" w:rsidP="00F63E19">
            <w:r w:rsidRPr="00E57DEC">
              <w:t>Kamchatka</w:t>
            </w:r>
          </w:p>
        </w:tc>
        <w:tc>
          <w:tcPr>
            <w:tcW w:w="2106" w:type="dxa"/>
            <w:tcBorders>
              <w:bottom w:val="single" w:sz="4" w:space="0" w:color="auto"/>
            </w:tcBorders>
            <w:shd w:val="clear" w:color="auto" w:fill="auto"/>
          </w:tcPr>
          <w:p w:rsidR="00F63E19" w:rsidRDefault="00E57DEC" w:rsidP="00F63E19">
            <w:proofErr w:type="spellStart"/>
            <w:r w:rsidRPr="00E57DEC">
              <w:t>Pridneprovye</w:t>
            </w:r>
            <w:proofErr w:type="spellEnd"/>
          </w:p>
        </w:tc>
        <w:tc>
          <w:tcPr>
            <w:tcW w:w="1982" w:type="dxa"/>
            <w:shd w:val="clear" w:color="auto" w:fill="auto"/>
          </w:tcPr>
          <w:p w:rsidR="00F63E19" w:rsidRDefault="00E57DEC" w:rsidP="00F63E19">
            <w:r>
              <w:t>Pacific</w:t>
            </w:r>
          </w:p>
        </w:tc>
        <w:tc>
          <w:tcPr>
            <w:tcW w:w="1900" w:type="dxa"/>
            <w:shd w:val="clear" w:color="auto" w:fill="auto"/>
          </w:tcPr>
          <w:p w:rsidR="00F63E19" w:rsidRDefault="00F63E19" w:rsidP="00F63E19"/>
        </w:tc>
      </w:tr>
      <w:tr w:rsidR="00B715EF" w:rsidTr="00B715EF">
        <w:tc>
          <w:tcPr>
            <w:tcW w:w="2119" w:type="dxa"/>
            <w:shd w:val="clear" w:color="auto" w:fill="auto"/>
          </w:tcPr>
          <w:p w:rsidR="00B715EF" w:rsidRDefault="00B715EF" w:rsidP="00B715EF">
            <w:proofErr w:type="spellStart"/>
            <w:r>
              <w:t>Okean</w:t>
            </w:r>
            <w:proofErr w:type="spellEnd"/>
          </w:p>
        </w:tc>
        <w:tc>
          <w:tcPr>
            <w:tcW w:w="2106" w:type="dxa"/>
            <w:tcBorders>
              <w:top w:val="single" w:sz="4" w:space="0" w:color="auto"/>
              <w:left w:val="single" w:sz="4" w:space="0" w:color="CCCCCC"/>
              <w:bottom w:val="single" w:sz="4" w:space="0" w:color="auto"/>
              <w:right w:val="single" w:sz="4" w:space="0" w:color="CCCCCC"/>
            </w:tcBorders>
            <w:shd w:val="clear" w:color="auto" w:fill="auto"/>
            <w:vAlign w:val="center"/>
          </w:tcPr>
          <w:p w:rsidR="00B715EF" w:rsidRPr="00B715EF" w:rsidRDefault="00B715EF" w:rsidP="00B715EF">
            <w:pPr>
              <w:rPr>
                <w:rFonts w:ascii="Arial" w:hAnsi="Arial" w:cs="Arial"/>
                <w:bCs/>
                <w:color w:val="000000"/>
                <w:sz w:val="20"/>
                <w:szCs w:val="20"/>
              </w:rPr>
            </w:pPr>
            <w:proofErr w:type="spellStart"/>
            <w:r w:rsidRPr="00B715EF">
              <w:rPr>
                <w:rFonts w:ascii="Arial" w:hAnsi="Arial" w:cs="Arial"/>
                <w:bCs/>
                <w:color w:val="000000"/>
                <w:sz w:val="20"/>
                <w:szCs w:val="20"/>
              </w:rPr>
              <w:t>Barometr</w:t>
            </w:r>
            <w:proofErr w:type="spellEnd"/>
          </w:p>
        </w:tc>
        <w:tc>
          <w:tcPr>
            <w:tcW w:w="1982" w:type="dxa"/>
            <w:shd w:val="clear" w:color="auto" w:fill="auto"/>
          </w:tcPr>
          <w:p w:rsidR="00B715EF" w:rsidRDefault="00F81559" w:rsidP="00B715EF">
            <w:r w:rsidRPr="005359A2">
              <w:t>Black Sea</w:t>
            </w:r>
          </w:p>
        </w:tc>
        <w:tc>
          <w:tcPr>
            <w:tcW w:w="1900" w:type="dxa"/>
            <w:shd w:val="clear" w:color="auto" w:fill="auto"/>
          </w:tcPr>
          <w:p w:rsidR="00B715EF" w:rsidRDefault="00B715EF" w:rsidP="00B715EF"/>
        </w:tc>
      </w:tr>
      <w:tr w:rsidR="00B715EF" w:rsidTr="00B715EF">
        <w:tc>
          <w:tcPr>
            <w:tcW w:w="2119" w:type="dxa"/>
            <w:shd w:val="clear" w:color="auto" w:fill="auto"/>
          </w:tcPr>
          <w:p w:rsidR="00B715EF" w:rsidRDefault="00B715EF" w:rsidP="00B715EF"/>
        </w:tc>
        <w:tc>
          <w:tcPr>
            <w:tcW w:w="2106" w:type="dxa"/>
            <w:tcBorders>
              <w:top w:val="single" w:sz="4" w:space="0" w:color="auto"/>
              <w:left w:val="single" w:sz="4" w:space="0" w:color="CCCCCC"/>
              <w:bottom w:val="single" w:sz="4" w:space="0" w:color="auto"/>
              <w:right w:val="single" w:sz="4" w:space="0" w:color="CCCCCC"/>
            </w:tcBorders>
            <w:shd w:val="clear" w:color="auto" w:fill="auto"/>
            <w:vAlign w:val="center"/>
          </w:tcPr>
          <w:p w:rsidR="00B715EF" w:rsidRPr="00B715EF" w:rsidRDefault="00B715EF" w:rsidP="00B715EF">
            <w:pPr>
              <w:rPr>
                <w:rFonts w:ascii="Arial" w:hAnsi="Arial" w:cs="Arial"/>
                <w:bCs/>
                <w:color w:val="000000"/>
                <w:sz w:val="20"/>
                <w:szCs w:val="20"/>
              </w:rPr>
            </w:pPr>
            <w:proofErr w:type="spellStart"/>
            <w:r w:rsidRPr="00B715EF">
              <w:rPr>
                <w:rFonts w:ascii="Arial" w:hAnsi="Arial" w:cs="Arial"/>
                <w:bCs/>
                <w:color w:val="000000"/>
                <w:sz w:val="20"/>
                <w:szCs w:val="20"/>
              </w:rPr>
              <w:t>Ekholot</w:t>
            </w:r>
            <w:proofErr w:type="spellEnd"/>
          </w:p>
        </w:tc>
        <w:tc>
          <w:tcPr>
            <w:tcW w:w="1982" w:type="dxa"/>
            <w:shd w:val="clear" w:color="auto" w:fill="auto"/>
          </w:tcPr>
          <w:p w:rsidR="00B715EF" w:rsidRDefault="00F81559" w:rsidP="00B715EF">
            <w:r>
              <w:t>Northern</w:t>
            </w:r>
          </w:p>
        </w:tc>
        <w:tc>
          <w:tcPr>
            <w:tcW w:w="1900" w:type="dxa"/>
            <w:shd w:val="clear" w:color="auto" w:fill="auto"/>
          </w:tcPr>
          <w:p w:rsidR="00B715EF" w:rsidRDefault="00B715EF" w:rsidP="00B715EF"/>
        </w:tc>
      </w:tr>
      <w:tr w:rsidR="00B715EF" w:rsidTr="00B715EF">
        <w:tc>
          <w:tcPr>
            <w:tcW w:w="2119" w:type="dxa"/>
            <w:shd w:val="clear" w:color="auto" w:fill="auto"/>
          </w:tcPr>
          <w:p w:rsidR="00B715EF" w:rsidRDefault="00B715EF" w:rsidP="00B715EF"/>
        </w:tc>
        <w:tc>
          <w:tcPr>
            <w:tcW w:w="2106" w:type="dxa"/>
            <w:tcBorders>
              <w:top w:val="single" w:sz="4" w:space="0" w:color="auto"/>
              <w:left w:val="single" w:sz="4" w:space="0" w:color="CCCCCC"/>
              <w:bottom w:val="single" w:sz="4" w:space="0" w:color="auto"/>
              <w:right w:val="single" w:sz="4" w:space="0" w:color="CCCCCC"/>
            </w:tcBorders>
            <w:shd w:val="clear" w:color="auto" w:fill="auto"/>
            <w:vAlign w:val="center"/>
          </w:tcPr>
          <w:p w:rsidR="00B715EF" w:rsidRPr="00B715EF" w:rsidRDefault="00B715EF" w:rsidP="00B715EF">
            <w:pPr>
              <w:rPr>
                <w:rFonts w:ascii="Arial" w:hAnsi="Arial" w:cs="Arial"/>
                <w:bCs/>
                <w:color w:val="000000"/>
                <w:sz w:val="20"/>
                <w:szCs w:val="20"/>
              </w:rPr>
            </w:pPr>
            <w:proofErr w:type="spellStart"/>
            <w:r w:rsidRPr="00B715EF">
              <w:rPr>
                <w:rFonts w:ascii="Arial" w:hAnsi="Arial" w:cs="Arial"/>
                <w:bCs/>
                <w:color w:val="000000"/>
                <w:sz w:val="20"/>
                <w:szCs w:val="20"/>
              </w:rPr>
              <w:t>Krenometr</w:t>
            </w:r>
            <w:proofErr w:type="spellEnd"/>
          </w:p>
        </w:tc>
        <w:tc>
          <w:tcPr>
            <w:tcW w:w="1982" w:type="dxa"/>
            <w:shd w:val="clear" w:color="auto" w:fill="auto"/>
          </w:tcPr>
          <w:p w:rsidR="00B715EF" w:rsidRDefault="00F81559" w:rsidP="00B715EF">
            <w:r>
              <w:t>Northern</w:t>
            </w:r>
          </w:p>
        </w:tc>
        <w:tc>
          <w:tcPr>
            <w:tcW w:w="1900" w:type="dxa"/>
            <w:shd w:val="clear" w:color="auto" w:fill="auto"/>
          </w:tcPr>
          <w:p w:rsidR="00B715EF" w:rsidRDefault="00F81559" w:rsidP="00B715EF">
            <w:r>
              <w:t>Reserve</w:t>
            </w:r>
          </w:p>
        </w:tc>
      </w:tr>
      <w:tr w:rsidR="00B715EF" w:rsidTr="00B715EF">
        <w:tc>
          <w:tcPr>
            <w:tcW w:w="2119" w:type="dxa"/>
            <w:shd w:val="clear" w:color="auto" w:fill="auto"/>
          </w:tcPr>
          <w:p w:rsidR="00B715EF" w:rsidRDefault="00B715EF" w:rsidP="00B715EF"/>
        </w:tc>
        <w:tc>
          <w:tcPr>
            <w:tcW w:w="2106" w:type="dxa"/>
            <w:tcBorders>
              <w:top w:val="single" w:sz="4" w:space="0" w:color="auto"/>
              <w:left w:val="single" w:sz="4" w:space="0" w:color="CCCCCC"/>
              <w:bottom w:val="single" w:sz="4" w:space="0" w:color="auto"/>
              <w:right w:val="single" w:sz="4" w:space="0" w:color="CCCCCC"/>
            </w:tcBorders>
            <w:shd w:val="clear" w:color="auto" w:fill="auto"/>
            <w:vAlign w:val="center"/>
          </w:tcPr>
          <w:p w:rsidR="00B715EF" w:rsidRPr="00B715EF" w:rsidRDefault="00B715EF" w:rsidP="00B715EF">
            <w:pPr>
              <w:rPr>
                <w:rFonts w:ascii="Arial" w:hAnsi="Arial" w:cs="Arial"/>
                <w:bCs/>
                <w:color w:val="000000"/>
                <w:sz w:val="20"/>
                <w:szCs w:val="20"/>
              </w:rPr>
            </w:pPr>
            <w:proofErr w:type="spellStart"/>
            <w:r w:rsidRPr="00B715EF">
              <w:rPr>
                <w:rFonts w:ascii="Arial" w:hAnsi="Arial" w:cs="Arial"/>
                <w:bCs/>
                <w:color w:val="000000"/>
                <w:sz w:val="20"/>
                <w:szCs w:val="20"/>
              </w:rPr>
              <w:t>Teodolit</w:t>
            </w:r>
            <w:proofErr w:type="spellEnd"/>
          </w:p>
        </w:tc>
        <w:tc>
          <w:tcPr>
            <w:tcW w:w="1982" w:type="dxa"/>
            <w:shd w:val="clear" w:color="auto" w:fill="auto"/>
          </w:tcPr>
          <w:p w:rsidR="00B715EF" w:rsidRDefault="00F81559" w:rsidP="00B715EF">
            <w:r>
              <w:t>Northern</w:t>
            </w:r>
          </w:p>
        </w:tc>
        <w:tc>
          <w:tcPr>
            <w:tcW w:w="1900" w:type="dxa"/>
            <w:shd w:val="clear" w:color="auto" w:fill="auto"/>
          </w:tcPr>
          <w:p w:rsidR="00B715EF" w:rsidRDefault="00F81559" w:rsidP="00B715EF">
            <w:r>
              <w:t>Reserve</w:t>
            </w:r>
          </w:p>
        </w:tc>
      </w:tr>
      <w:tr w:rsidR="00B715EF" w:rsidTr="00B715EF">
        <w:tc>
          <w:tcPr>
            <w:tcW w:w="2119" w:type="dxa"/>
            <w:shd w:val="clear" w:color="auto" w:fill="auto"/>
          </w:tcPr>
          <w:p w:rsidR="00B715EF" w:rsidRDefault="00B715EF" w:rsidP="00B715EF"/>
        </w:tc>
        <w:tc>
          <w:tcPr>
            <w:tcW w:w="2106" w:type="dxa"/>
            <w:tcBorders>
              <w:top w:val="single" w:sz="4" w:space="0" w:color="auto"/>
              <w:left w:val="single" w:sz="4" w:space="0" w:color="CCCCCC"/>
              <w:bottom w:val="single" w:sz="4" w:space="0" w:color="auto"/>
              <w:right w:val="single" w:sz="4" w:space="0" w:color="CCCCCC"/>
            </w:tcBorders>
            <w:shd w:val="clear" w:color="auto" w:fill="auto"/>
            <w:vAlign w:val="center"/>
          </w:tcPr>
          <w:p w:rsidR="00B715EF" w:rsidRPr="00B715EF" w:rsidRDefault="00B715EF" w:rsidP="00B715EF">
            <w:pPr>
              <w:rPr>
                <w:rFonts w:ascii="Arial" w:hAnsi="Arial" w:cs="Arial"/>
                <w:bCs/>
                <w:color w:val="000000"/>
                <w:sz w:val="20"/>
                <w:szCs w:val="20"/>
              </w:rPr>
            </w:pPr>
            <w:proofErr w:type="spellStart"/>
            <w:r w:rsidRPr="00B715EF">
              <w:rPr>
                <w:rFonts w:ascii="Arial" w:hAnsi="Arial" w:cs="Arial"/>
                <w:bCs/>
                <w:color w:val="000000"/>
                <w:sz w:val="20"/>
                <w:szCs w:val="20"/>
              </w:rPr>
              <w:t>Repiter</w:t>
            </w:r>
            <w:proofErr w:type="spellEnd"/>
          </w:p>
        </w:tc>
        <w:tc>
          <w:tcPr>
            <w:tcW w:w="1982" w:type="dxa"/>
            <w:shd w:val="clear" w:color="auto" w:fill="auto"/>
          </w:tcPr>
          <w:p w:rsidR="00B715EF" w:rsidRDefault="00F81559" w:rsidP="00B715EF">
            <w:r>
              <w:t>Northern</w:t>
            </w:r>
          </w:p>
        </w:tc>
        <w:tc>
          <w:tcPr>
            <w:tcW w:w="1900" w:type="dxa"/>
            <w:shd w:val="clear" w:color="auto" w:fill="auto"/>
          </w:tcPr>
          <w:p w:rsidR="00B715EF" w:rsidRDefault="00F81559" w:rsidP="00B715EF">
            <w:r>
              <w:t>Reserve</w:t>
            </w:r>
          </w:p>
        </w:tc>
      </w:tr>
      <w:tr w:rsidR="00B715EF" w:rsidTr="00B715EF">
        <w:tc>
          <w:tcPr>
            <w:tcW w:w="2119" w:type="dxa"/>
            <w:shd w:val="clear" w:color="auto" w:fill="auto"/>
          </w:tcPr>
          <w:p w:rsidR="00B715EF" w:rsidRDefault="00B715EF" w:rsidP="00B715EF"/>
        </w:tc>
        <w:tc>
          <w:tcPr>
            <w:tcW w:w="2106" w:type="dxa"/>
            <w:tcBorders>
              <w:top w:val="single" w:sz="4" w:space="0" w:color="auto"/>
              <w:left w:val="single" w:sz="4" w:space="0" w:color="CCCCCC"/>
              <w:bottom w:val="single" w:sz="4" w:space="0" w:color="auto"/>
              <w:right w:val="single" w:sz="4" w:space="0" w:color="CCCCCC"/>
            </w:tcBorders>
            <w:shd w:val="clear" w:color="auto" w:fill="auto"/>
            <w:vAlign w:val="center"/>
          </w:tcPr>
          <w:p w:rsidR="00B715EF" w:rsidRPr="00B715EF" w:rsidRDefault="00B715EF" w:rsidP="00B715EF">
            <w:pPr>
              <w:rPr>
                <w:rFonts w:ascii="Arial" w:hAnsi="Arial" w:cs="Arial"/>
                <w:bCs/>
                <w:color w:val="000000"/>
                <w:sz w:val="20"/>
                <w:szCs w:val="20"/>
              </w:rPr>
            </w:pPr>
            <w:proofErr w:type="spellStart"/>
            <w:r w:rsidRPr="00B715EF">
              <w:rPr>
                <w:rFonts w:ascii="Arial" w:hAnsi="Arial" w:cs="Arial"/>
                <w:bCs/>
                <w:color w:val="000000"/>
                <w:sz w:val="20"/>
                <w:szCs w:val="20"/>
              </w:rPr>
              <w:t>Traverz</w:t>
            </w:r>
            <w:proofErr w:type="spellEnd"/>
          </w:p>
        </w:tc>
        <w:tc>
          <w:tcPr>
            <w:tcW w:w="1982" w:type="dxa"/>
            <w:shd w:val="clear" w:color="auto" w:fill="auto"/>
          </w:tcPr>
          <w:p w:rsidR="00B715EF" w:rsidRDefault="00F81559" w:rsidP="00B715EF">
            <w:r>
              <w:t>Northern</w:t>
            </w:r>
          </w:p>
        </w:tc>
        <w:tc>
          <w:tcPr>
            <w:tcW w:w="1900" w:type="dxa"/>
            <w:shd w:val="clear" w:color="auto" w:fill="auto"/>
          </w:tcPr>
          <w:p w:rsidR="00B715EF" w:rsidRDefault="00F81559" w:rsidP="00B715EF">
            <w:r>
              <w:t>Reserve</w:t>
            </w:r>
          </w:p>
        </w:tc>
      </w:tr>
      <w:tr w:rsidR="00B715EF" w:rsidTr="00B715EF">
        <w:tc>
          <w:tcPr>
            <w:tcW w:w="2119" w:type="dxa"/>
            <w:shd w:val="clear" w:color="auto" w:fill="auto"/>
          </w:tcPr>
          <w:p w:rsidR="00B715EF" w:rsidRDefault="00B715EF" w:rsidP="00B715EF"/>
        </w:tc>
        <w:tc>
          <w:tcPr>
            <w:tcW w:w="2106" w:type="dxa"/>
            <w:tcBorders>
              <w:top w:val="single" w:sz="4" w:space="0" w:color="auto"/>
              <w:left w:val="single" w:sz="4" w:space="0" w:color="CCCCCC"/>
              <w:bottom w:val="single" w:sz="4" w:space="0" w:color="auto"/>
              <w:right w:val="single" w:sz="4" w:space="0" w:color="CCCCCC"/>
            </w:tcBorders>
            <w:shd w:val="clear" w:color="auto" w:fill="auto"/>
            <w:vAlign w:val="center"/>
          </w:tcPr>
          <w:p w:rsidR="00B715EF" w:rsidRPr="00B715EF" w:rsidRDefault="00B715EF" w:rsidP="00B715EF">
            <w:pPr>
              <w:rPr>
                <w:rFonts w:ascii="Arial" w:hAnsi="Arial" w:cs="Arial"/>
                <w:bCs/>
                <w:color w:val="000000"/>
                <w:sz w:val="20"/>
                <w:szCs w:val="20"/>
              </w:rPr>
            </w:pPr>
            <w:proofErr w:type="spellStart"/>
            <w:r w:rsidRPr="00B715EF">
              <w:rPr>
                <w:rFonts w:ascii="Arial" w:hAnsi="Arial" w:cs="Arial"/>
                <w:bCs/>
                <w:color w:val="000000"/>
                <w:sz w:val="20"/>
                <w:szCs w:val="20"/>
              </w:rPr>
              <w:t>Lotlin</w:t>
            </w:r>
            <w:proofErr w:type="spellEnd"/>
            <w:r w:rsidRPr="00B715EF">
              <w:rPr>
                <w:rFonts w:ascii="Arial" w:hAnsi="Arial" w:cs="Arial"/>
                <w:bCs/>
                <w:color w:val="000000"/>
                <w:sz w:val="20"/>
                <w:szCs w:val="20"/>
              </w:rPr>
              <w:t>`</w:t>
            </w:r>
          </w:p>
        </w:tc>
        <w:tc>
          <w:tcPr>
            <w:tcW w:w="1982" w:type="dxa"/>
            <w:shd w:val="clear" w:color="auto" w:fill="auto"/>
          </w:tcPr>
          <w:p w:rsidR="00B715EF" w:rsidRDefault="00F81559" w:rsidP="00B715EF">
            <w:r>
              <w:t>Baltic</w:t>
            </w:r>
          </w:p>
        </w:tc>
        <w:tc>
          <w:tcPr>
            <w:tcW w:w="1900" w:type="dxa"/>
            <w:shd w:val="clear" w:color="auto" w:fill="auto"/>
          </w:tcPr>
          <w:p w:rsidR="00B715EF" w:rsidRDefault="00B715EF" w:rsidP="00B715EF"/>
        </w:tc>
      </w:tr>
      <w:tr w:rsidR="00B715EF" w:rsidTr="00B715EF">
        <w:tc>
          <w:tcPr>
            <w:tcW w:w="2119" w:type="dxa"/>
            <w:shd w:val="clear" w:color="auto" w:fill="auto"/>
          </w:tcPr>
          <w:p w:rsidR="00B715EF" w:rsidRDefault="00B715EF" w:rsidP="00B715EF"/>
        </w:tc>
        <w:tc>
          <w:tcPr>
            <w:tcW w:w="2106" w:type="dxa"/>
            <w:tcBorders>
              <w:top w:val="single" w:sz="4" w:space="0" w:color="auto"/>
              <w:left w:val="single" w:sz="4" w:space="0" w:color="CCCCCC"/>
              <w:bottom w:val="single" w:sz="4" w:space="0" w:color="auto"/>
              <w:right w:val="single" w:sz="4" w:space="0" w:color="CCCCCC"/>
            </w:tcBorders>
            <w:shd w:val="clear" w:color="auto" w:fill="auto"/>
            <w:vAlign w:val="center"/>
          </w:tcPr>
          <w:p w:rsidR="00B715EF" w:rsidRPr="00B715EF" w:rsidRDefault="00B715EF" w:rsidP="00B715EF">
            <w:pPr>
              <w:rPr>
                <w:rFonts w:ascii="Arial" w:hAnsi="Arial" w:cs="Arial"/>
                <w:bCs/>
                <w:color w:val="000000"/>
                <w:sz w:val="20"/>
                <w:szCs w:val="20"/>
              </w:rPr>
            </w:pPr>
            <w:proofErr w:type="spellStart"/>
            <w:r w:rsidRPr="00B715EF">
              <w:rPr>
                <w:rFonts w:ascii="Arial" w:hAnsi="Arial" w:cs="Arial"/>
                <w:bCs/>
                <w:color w:val="000000"/>
                <w:sz w:val="20"/>
                <w:szCs w:val="20"/>
              </w:rPr>
              <w:t>Reduktor</w:t>
            </w:r>
            <w:proofErr w:type="spellEnd"/>
          </w:p>
        </w:tc>
        <w:tc>
          <w:tcPr>
            <w:tcW w:w="1982" w:type="dxa"/>
            <w:shd w:val="clear" w:color="auto" w:fill="auto"/>
          </w:tcPr>
          <w:p w:rsidR="00B715EF" w:rsidRDefault="00B715EF" w:rsidP="00B715EF">
            <w:r>
              <w:t>Baltic</w:t>
            </w:r>
          </w:p>
        </w:tc>
        <w:tc>
          <w:tcPr>
            <w:tcW w:w="1900" w:type="dxa"/>
            <w:shd w:val="clear" w:color="auto" w:fill="auto"/>
          </w:tcPr>
          <w:p w:rsidR="00B715EF" w:rsidRDefault="00B715EF" w:rsidP="00B715EF"/>
        </w:tc>
      </w:tr>
      <w:tr w:rsidR="00B715EF" w:rsidTr="00B715EF">
        <w:tc>
          <w:tcPr>
            <w:tcW w:w="2119" w:type="dxa"/>
            <w:shd w:val="clear" w:color="auto" w:fill="auto"/>
          </w:tcPr>
          <w:p w:rsidR="00B715EF" w:rsidRDefault="00B715EF" w:rsidP="00B715EF"/>
        </w:tc>
        <w:tc>
          <w:tcPr>
            <w:tcW w:w="2106" w:type="dxa"/>
            <w:tcBorders>
              <w:top w:val="single" w:sz="4" w:space="0" w:color="auto"/>
              <w:left w:val="single" w:sz="4" w:space="0" w:color="CCCCCC"/>
              <w:bottom w:val="single" w:sz="4" w:space="0" w:color="auto"/>
              <w:right w:val="single" w:sz="4" w:space="0" w:color="CCCCCC"/>
            </w:tcBorders>
            <w:shd w:val="clear" w:color="auto" w:fill="auto"/>
            <w:vAlign w:val="center"/>
          </w:tcPr>
          <w:p w:rsidR="00B715EF" w:rsidRPr="00B715EF" w:rsidRDefault="00B715EF" w:rsidP="00B715EF">
            <w:pPr>
              <w:rPr>
                <w:rFonts w:ascii="Arial" w:hAnsi="Arial" w:cs="Arial"/>
                <w:bCs/>
                <w:color w:val="000000"/>
                <w:sz w:val="20"/>
                <w:szCs w:val="20"/>
              </w:rPr>
            </w:pPr>
            <w:proofErr w:type="spellStart"/>
            <w:r w:rsidRPr="00B715EF">
              <w:rPr>
                <w:rFonts w:ascii="Arial" w:hAnsi="Arial" w:cs="Arial"/>
                <w:bCs/>
                <w:color w:val="000000"/>
                <w:sz w:val="20"/>
                <w:szCs w:val="20"/>
              </w:rPr>
              <w:t>Deflektor</w:t>
            </w:r>
            <w:proofErr w:type="spellEnd"/>
          </w:p>
        </w:tc>
        <w:tc>
          <w:tcPr>
            <w:tcW w:w="1982" w:type="dxa"/>
            <w:shd w:val="clear" w:color="auto" w:fill="auto"/>
          </w:tcPr>
          <w:p w:rsidR="00B715EF" w:rsidRDefault="00F81559" w:rsidP="00B715EF">
            <w:r>
              <w:t>Northern</w:t>
            </w:r>
          </w:p>
        </w:tc>
        <w:tc>
          <w:tcPr>
            <w:tcW w:w="1900" w:type="dxa"/>
            <w:shd w:val="clear" w:color="auto" w:fill="auto"/>
          </w:tcPr>
          <w:p w:rsidR="00B715EF" w:rsidRDefault="00F81559" w:rsidP="00B715EF">
            <w:r>
              <w:t>Reserve</w:t>
            </w:r>
          </w:p>
        </w:tc>
      </w:tr>
      <w:tr w:rsidR="00B715EF" w:rsidTr="00B715EF">
        <w:tc>
          <w:tcPr>
            <w:tcW w:w="2119" w:type="dxa"/>
            <w:shd w:val="clear" w:color="auto" w:fill="auto"/>
          </w:tcPr>
          <w:p w:rsidR="00B715EF" w:rsidRDefault="00B715EF" w:rsidP="00B715EF"/>
        </w:tc>
        <w:tc>
          <w:tcPr>
            <w:tcW w:w="2106" w:type="dxa"/>
            <w:tcBorders>
              <w:top w:val="single" w:sz="4" w:space="0" w:color="auto"/>
              <w:left w:val="single" w:sz="4" w:space="0" w:color="CCCCCC"/>
              <w:bottom w:val="single" w:sz="4" w:space="0" w:color="auto"/>
              <w:right w:val="single" w:sz="4" w:space="0" w:color="CCCCCC"/>
            </w:tcBorders>
            <w:shd w:val="clear" w:color="auto" w:fill="auto"/>
            <w:vAlign w:val="center"/>
          </w:tcPr>
          <w:p w:rsidR="00B715EF" w:rsidRPr="00B715EF" w:rsidRDefault="00B715EF" w:rsidP="00B715EF">
            <w:pPr>
              <w:rPr>
                <w:rFonts w:ascii="Arial" w:hAnsi="Arial" w:cs="Arial"/>
                <w:bCs/>
                <w:color w:val="000000"/>
                <w:sz w:val="20"/>
                <w:szCs w:val="20"/>
              </w:rPr>
            </w:pPr>
            <w:proofErr w:type="spellStart"/>
            <w:r w:rsidRPr="00B715EF">
              <w:rPr>
                <w:rFonts w:ascii="Arial" w:hAnsi="Arial" w:cs="Arial"/>
                <w:bCs/>
                <w:color w:val="000000"/>
                <w:sz w:val="20"/>
                <w:szCs w:val="20"/>
              </w:rPr>
              <w:t>Linza</w:t>
            </w:r>
            <w:proofErr w:type="spellEnd"/>
          </w:p>
        </w:tc>
        <w:tc>
          <w:tcPr>
            <w:tcW w:w="1982" w:type="dxa"/>
            <w:shd w:val="clear" w:color="auto" w:fill="auto"/>
          </w:tcPr>
          <w:p w:rsidR="00B715EF" w:rsidRDefault="00B715EF" w:rsidP="00B715EF">
            <w:r>
              <w:t>Baltic</w:t>
            </w:r>
          </w:p>
        </w:tc>
        <w:tc>
          <w:tcPr>
            <w:tcW w:w="1900" w:type="dxa"/>
            <w:shd w:val="clear" w:color="auto" w:fill="auto"/>
          </w:tcPr>
          <w:p w:rsidR="00B715EF" w:rsidRDefault="00F81559" w:rsidP="00B715EF">
            <w:r>
              <w:t>Reserve</w:t>
            </w:r>
          </w:p>
        </w:tc>
      </w:tr>
      <w:tr w:rsidR="00B715EF" w:rsidTr="00B715EF">
        <w:tc>
          <w:tcPr>
            <w:tcW w:w="2119" w:type="dxa"/>
            <w:shd w:val="clear" w:color="auto" w:fill="auto"/>
          </w:tcPr>
          <w:p w:rsidR="00B715EF" w:rsidRDefault="00B715EF" w:rsidP="00B715EF"/>
        </w:tc>
        <w:tc>
          <w:tcPr>
            <w:tcW w:w="2106" w:type="dxa"/>
            <w:tcBorders>
              <w:top w:val="single" w:sz="4" w:space="0" w:color="auto"/>
              <w:left w:val="single" w:sz="4" w:space="0" w:color="CCCCCC"/>
              <w:bottom w:val="single" w:sz="4" w:space="0" w:color="auto"/>
              <w:right w:val="single" w:sz="4" w:space="0" w:color="CCCCCC"/>
            </w:tcBorders>
            <w:shd w:val="clear" w:color="auto" w:fill="auto"/>
            <w:vAlign w:val="center"/>
          </w:tcPr>
          <w:p w:rsidR="00B715EF" w:rsidRPr="00B715EF" w:rsidRDefault="00B715EF" w:rsidP="00B715EF">
            <w:pPr>
              <w:rPr>
                <w:rFonts w:ascii="Arial" w:hAnsi="Arial" w:cs="Arial"/>
                <w:bCs/>
                <w:color w:val="000000"/>
                <w:sz w:val="20"/>
                <w:szCs w:val="20"/>
              </w:rPr>
            </w:pPr>
            <w:proofErr w:type="spellStart"/>
            <w:r w:rsidRPr="00B715EF">
              <w:rPr>
                <w:rFonts w:ascii="Arial" w:hAnsi="Arial" w:cs="Arial"/>
                <w:bCs/>
                <w:color w:val="000000"/>
                <w:sz w:val="20"/>
                <w:szCs w:val="20"/>
              </w:rPr>
              <w:t>Gidrofon</w:t>
            </w:r>
            <w:proofErr w:type="spellEnd"/>
          </w:p>
        </w:tc>
        <w:tc>
          <w:tcPr>
            <w:tcW w:w="1982" w:type="dxa"/>
            <w:shd w:val="clear" w:color="auto" w:fill="auto"/>
          </w:tcPr>
          <w:p w:rsidR="00B715EF" w:rsidRDefault="00B715EF" w:rsidP="00B715EF">
            <w:r>
              <w:t>Pacific</w:t>
            </w:r>
          </w:p>
        </w:tc>
        <w:tc>
          <w:tcPr>
            <w:tcW w:w="1900" w:type="dxa"/>
            <w:shd w:val="clear" w:color="auto" w:fill="auto"/>
          </w:tcPr>
          <w:p w:rsidR="00B715EF" w:rsidRDefault="00F81559" w:rsidP="00B715EF">
            <w:r>
              <w:t>Reserve</w:t>
            </w:r>
          </w:p>
        </w:tc>
      </w:tr>
      <w:tr w:rsidR="00B715EF" w:rsidTr="00B715EF">
        <w:tc>
          <w:tcPr>
            <w:tcW w:w="2119" w:type="dxa"/>
            <w:shd w:val="clear" w:color="auto" w:fill="auto"/>
          </w:tcPr>
          <w:p w:rsidR="00B715EF" w:rsidRDefault="00B715EF" w:rsidP="00B715EF"/>
        </w:tc>
        <w:tc>
          <w:tcPr>
            <w:tcW w:w="2106" w:type="dxa"/>
            <w:tcBorders>
              <w:top w:val="single" w:sz="4" w:space="0" w:color="auto"/>
              <w:left w:val="single" w:sz="4" w:space="0" w:color="CCCCCC"/>
              <w:bottom w:val="single" w:sz="4" w:space="0" w:color="auto"/>
              <w:right w:val="single" w:sz="4" w:space="0" w:color="CCCCCC"/>
            </w:tcBorders>
            <w:shd w:val="clear" w:color="auto" w:fill="auto"/>
            <w:vAlign w:val="center"/>
          </w:tcPr>
          <w:p w:rsidR="00B715EF" w:rsidRPr="00B715EF" w:rsidRDefault="00B715EF" w:rsidP="00B715EF">
            <w:pPr>
              <w:rPr>
                <w:rFonts w:ascii="Arial" w:hAnsi="Arial" w:cs="Arial"/>
                <w:bCs/>
                <w:color w:val="000000"/>
                <w:sz w:val="20"/>
                <w:szCs w:val="20"/>
              </w:rPr>
            </w:pPr>
            <w:proofErr w:type="spellStart"/>
            <w:r w:rsidRPr="00B715EF">
              <w:rPr>
                <w:rFonts w:ascii="Arial" w:hAnsi="Arial" w:cs="Arial"/>
                <w:bCs/>
                <w:color w:val="000000"/>
                <w:sz w:val="20"/>
                <w:szCs w:val="20"/>
              </w:rPr>
              <w:t>Ampermetr</w:t>
            </w:r>
            <w:proofErr w:type="spellEnd"/>
          </w:p>
        </w:tc>
        <w:tc>
          <w:tcPr>
            <w:tcW w:w="1982" w:type="dxa"/>
            <w:shd w:val="clear" w:color="auto" w:fill="auto"/>
          </w:tcPr>
          <w:p w:rsidR="00B715EF" w:rsidRDefault="00B715EF" w:rsidP="00B715EF">
            <w:r>
              <w:t>Pacific</w:t>
            </w:r>
          </w:p>
        </w:tc>
        <w:tc>
          <w:tcPr>
            <w:tcW w:w="1900" w:type="dxa"/>
            <w:shd w:val="clear" w:color="auto" w:fill="auto"/>
          </w:tcPr>
          <w:p w:rsidR="00B715EF" w:rsidRDefault="00F81559" w:rsidP="00B715EF">
            <w:r>
              <w:t>Reserve</w:t>
            </w:r>
          </w:p>
        </w:tc>
      </w:tr>
      <w:tr w:rsidR="00B715EF" w:rsidTr="00B715EF">
        <w:tc>
          <w:tcPr>
            <w:tcW w:w="2119" w:type="dxa"/>
            <w:shd w:val="clear" w:color="auto" w:fill="auto"/>
          </w:tcPr>
          <w:p w:rsidR="00B715EF" w:rsidRDefault="00B715EF" w:rsidP="00B715EF"/>
        </w:tc>
        <w:tc>
          <w:tcPr>
            <w:tcW w:w="2106" w:type="dxa"/>
            <w:tcBorders>
              <w:top w:val="single" w:sz="4" w:space="0" w:color="auto"/>
              <w:left w:val="single" w:sz="4" w:space="0" w:color="CCCCCC"/>
              <w:bottom w:val="single" w:sz="4" w:space="0" w:color="auto"/>
              <w:right w:val="single" w:sz="4" w:space="0" w:color="CCCCCC"/>
            </w:tcBorders>
            <w:shd w:val="clear" w:color="auto" w:fill="auto"/>
            <w:vAlign w:val="center"/>
          </w:tcPr>
          <w:p w:rsidR="00B715EF" w:rsidRPr="00B715EF" w:rsidRDefault="00B715EF" w:rsidP="00B715EF">
            <w:pPr>
              <w:rPr>
                <w:rFonts w:ascii="Arial" w:hAnsi="Arial" w:cs="Arial"/>
                <w:bCs/>
                <w:color w:val="000000"/>
                <w:sz w:val="20"/>
                <w:szCs w:val="20"/>
              </w:rPr>
            </w:pPr>
            <w:proofErr w:type="spellStart"/>
            <w:r w:rsidRPr="00B715EF">
              <w:rPr>
                <w:rFonts w:ascii="Arial" w:hAnsi="Arial" w:cs="Arial"/>
                <w:bCs/>
                <w:color w:val="000000"/>
                <w:sz w:val="20"/>
                <w:szCs w:val="20"/>
              </w:rPr>
              <w:t>Alidada</w:t>
            </w:r>
            <w:proofErr w:type="spellEnd"/>
          </w:p>
        </w:tc>
        <w:tc>
          <w:tcPr>
            <w:tcW w:w="1982" w:type="dxa"/>
            <w:shd w:val="clear" w:color="auto" w:fill="auto"/>
          </w:tcPr>
          <w:p w:rsidR="00B715EF" w:rsidRDefault="00B715EF" w:rsidP="00B715EF">
            <w:r w:rsidRPr="005359A2">
              <w:t>Black Sea</w:t>
            </w:r>
          </w:p>
        </w:tc>
        <w:tc>
          <w:tcPr>
            <w:tcW w:w="1900" w:type="dxa"/>
            <w:shd w:val="clear" w:color="auto" w:fill="auto"/>
          </w:tcPr>
          <w:p w:rsidR="00B715EF" w:rsidRDefault="00B715EF" w:rsidP="00B715EF"/>
        </w:tc>
      </w:tr>
      <w:tr w:rsidR="00B715EF" w:rsidTr="00B715EF">
        <w:tc>
          <w:tcPr>
            <w:tcW w:w="2119" w:type="dxa"/>
            <w:shd w:val="clear" w:color="auto" w:fill="auto"/>
          </w:tcPr>
          <w:p w:rsidR="00B715EF" w:rsidRDefault="00B715EF" w:rsidP="00B715EF"/>
        </w:tc>
        <w:tc>
          <w:tcPr>
            <w:tcW w:w="2106" w:type="dxa"/>
            <w:tcBorders>
              <w:top w:val="single" w:sz="4" w:space="0" w:color="auto"/>
              <w:left w:val="single" w:sz="4" w:space="0" w:color="CCCCCC"/>
              <w:bottom w:val="single" w:sz="4" w:space="0" w:color="auto"/>
              <w:right w:val="single" w:sz="4" w:space="0" w:color="CCCCCC"/>
            </w:tcBorders>
            <w:shd w:val="clear" w:color="auto" w:fill="auto"/>
            <w:vAlign w:val="center"/>
          </w:tcPr>
          <w:p w:rsidR="00B715EF" w:rsidRPr="00B715EF" w:rsidRDefault="00B715EF" w:rsidP="00B715EF">
            <w:pPr>
              <w:rPr>
                <w:rFonts w:ascii="Arial" w:hAnsi="Arial" w:cs="Arial"/>
                <w:bCs/>
                <w:color w:val="000000"/>
                <w:sz w:val="20"/>
                <w:szCs w:val="20"/>
              </w:rPr>
            </w:pPr>
            <w:proofErr w:type="spellStart"/>
            <w:r w:rsidRPr="00B715EF">
              <w:rPr>
                <w:rFonts w:ascii="Arial" w:hAnsi="Arial" w:cs="Arial"/>
                <w:bCs/>
                <w:color w:val="000000"/>
                <w:sz w:val="20"/>
                <w:szCs w:val="20"/>
              </w:rPr>
              <w:t>Barograf</w:t>
            </w:r>
            <w:proofErr w:type="spellEnd"/>
          </w:p>
        </w:tc>
        <w:tc>
          <w:tcPr>
            <w:tcW w:w="1982" w:type="dxa"/>
            <w:shd w:val="clear" w:color="auto" w:fill="auto"/>
          </w:tcPr>
          <w:p w:rsidR="00B715EF" w:rsidRDefault="00B715EF" w:rsidP="00B715EF">
            <w:r>
              <w:t>Pacific</w:t>
            </w:r>
          </w:p>
        </w:tc>
        <w:tc>
          <w:tcPr>
            <w:tcW w:w="1900" w:type="dxa"/>
            <w:shd w:val="clear" w:color="auto" w:fill="auto"/>
          </w:tcPr>
          <w:p w:rsidR="00B715EF" w:rsidRDefault="00F81559" w:rsidP="00B715EF">
            <w:r>
              <w:t>Reserve</w:t>
            </w:r>
          </w:p>
        </w:tc>
      </w:tr>
      <w:tr w:rsidR="00B715EF" w:rsidTr="00B715EF">
        <w:tc>
          <w:tcPr>
            <w:tcW w:w="2119" w:type="dxa"/>
            <w:shd w:val="clear" w:color="auto" w:fill="auto"/>
          </w:tcPr>
          <w:p w:rsidR="00B715EF" w:rsidRDefault="00B715EF" w:rsidP="00B715EF"/>
        </w:tc>
        <w:tc>
          <w:tcPr>
            <w:tcW w:w="2106" w:type="dxa"/>
            <w:tcBorders>
              <w:top w:val="single" w:sz="4" w:space="0" w:color="auto"/>
              <w:left w:val="single" w:sz="4" w:space="0" w:color="CCCCCC"/>
              <w:bottom w:val="single" w:sz="4" w:space="0" w:color="auto"/>
              <w:right w:val="single" w:sz="4" w:space="0" w:color="CCCCCC"/>
            </w:tcBorders>
            <w:shd w:val="clear" w:color="auto" w:fill="auto"/>
            <w:vAlign w:val="center"/>
          </w:tcPr>
          <w:p w:rsidR="00B715EF" w:rsidRPr="00B715EF" w:rsidRDefault="00B715EF" w:rsidP="00B715EF">
            <w:pPr>
              <w:rPr>
                <w:rFonts w:ascii="Arial" w:hAnsi="Arial" w:cs="Arial"/>
                <w:bCs/>
                <w:color w:val="000000"/>
                <w:sz w:val="20"/>
                <w:szCs w:val="20"/>
              </w:rPr>
            </w:pPr>
            <w:r w:rsidRPr="00B715EF">
              <w:rPr>
                <w:rFonts w:ascii="Arial" w:hAnsi="Arial" w:cs="Arial"/>
                <w:bCs/>
                <w:color w:val="000000"/>
                <w:sz w:val="20"/>
                <w:szCs w:val="20"/>
              </w:rPr>
              <w:t>Zond</w:t>
            </w:r>
          </w:p>
        </w:tc>
        <w:tc>
          <w:tcPr>
            <w:tcW w:w="1982" w:type="dxa"/>
            <w:shd w:val="clear" w:color="auto" w:fill="auto"/>
          </w:tcPr>
          <w:p w:rsidR="00B715EF" w:rsidRDefault="00B715EF" w:rsidP="00B715EF">
            <w:r>
              <w:t>Baltic</w:t>
            </w:r>
          </w:p>
        </w:tc>
        <w:tc>
          <w:tcPr>
            <w:tcW w:w="1900" w:type="dxa"/>
            <w:shd w:val="clear" w:color="auto" w:fill="auto"/>
          </w:tcPr>
          <w:p w:rsidR="00B715EF" w:rsidRDefault="00B715EF" w:rsidP="00B715EF"/>
        </w:tc>
      </w:tr>
    </w:tbl>
    <w:p w:rsidR="00D240FF" w:rsidRDefault="00D240FF">
      <w:pPr>
        <w:rPr>
          <w:lang w:val="en-CA"/>
        </w:rPr>
      </w:pPr>
    </w:p>
    <w:p w:rsidR="00E35D29" w:rsidRDefault="00E35D29">
      <w:pPr>
        <w:rPr>
          <w:lang w:val="en-CA"/>
        </w:rPr>
      </w:pPr>
    </w:p>
    <w:p w:rsidR="00F71669" w:rsidRPr="00F71669" w:rsidRDefault="00F71669">
      <w:pPr>
        <w:rPr>
          <w:lang w:val="en-CA"/>
        </w:rPr>
      </w:pPr>
    </w:p>
    <w:sectPr w:rsidR="00F71669" w:rsidRPr="00F7166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1669"/>
    <w:rsid w:val="000574DF"/>
    <w:rsid w:val="00203417"/>
    <w:rsid w:val="005D7E71"/>
    <w:rsid w:val="007959FB"/>
    <w:rsid w:val="00910C23"/>
    <w:rsid w:val="00AD3F19"/>
    <w:rsid w:val="00B715EF"/>
    <w:rsid w:val="00C25B06"/>
    <w:rsid w:val="00C50156"/>
    <w:rsid w:val="00C7775A"/>
    <w:rsid w:val="00D240FF"/>
    <w:rsid w:val="00D55E4A"/>
    <w:rsid w:val="00E35D29"/>
    <w:rsid w:val="00E57DEC"/>
    <w:rsid w:val="00EF76F8"/>
    <w:rsid w:val="00F63E19"/>
    <w:rsid w:val="00F71669"/>
    <w:rsid w:val="00F815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4FDC9"/>
  <w15:chartTrackingRefBased/>
  <w15:docId w15:val="{6357FEFA-DA58-40C5-AC42-CB3511D6E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240FF"/>
    <w:pPr>
      <w:spacing w:after="0" w:line="240" w:lineRule="auto"/>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0341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viet-trawler.narod.ru/pages/ussr/foto_mayak_rzk.html" TargetMode="External"/><Relationship Id="rId13" Type="http://schemas.openxmlformats.org/officeDocument/2006/relationships/hyperlink" Target="https://en.wikipedia.org/wiki/Balzam-class_intelligence_ship" TargetMode="External"/><Relationship Id="rId18" Type="http://schemas.openxmlformats.org/officeDocument/2006/relationships/image" Target="media/image10.jpg"/><Relationship Id="rId3" Type="http://schemas.openxmlformats.org/officeDocument/2006/relationships/webSettings" Target="webSettings.xml"/><Relationship Id="rId7" Type="http://schemas.openxmlformats.org/officeDocument/2006/relationships/image" Target="media/image3.jpg"/><Relationship Id="rId12" Type="http://schemas.openxmlformats.org/officeDocument/2006/relationships/image" Target="media/image6.jpg"/><Relationship Id="rId17" Type="http://schemas.openxmlformats.org/officeDocument/2006/relationships/image" Target="media/image9.jpg"/><Relationship Id="rId2" Type="http://schemas.openxmlformats.org/officeDocument/2006/relationships/settings" Target="settings.xml"/><Relationship Id="rId16" Type="http://schemas.openxmlformats.org/officeDocument/2006/relationships/image" Target="media/image8.jp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cia.gov/library/readingroom/docs/CIA-RDP85T00840R000100200001-5.pdf" TargetMode="External"/><Relationship Id="rId11" Type="http://schemas.openxmlformats.org/officeDocument/2006/relationships/hyperlink" Target="https://en.wikipedia.org/wiki/Vishnya-class_intelligence_ship" TargetMode="External"/><Relationship Id="rId5" Type="http://schemas.openxmlformats.org/officeDocument/2006/relationships/image" Target="media/image2.jpg"/><Relationship Id="rId15" Type="http://schemas.openxmlformats.org/officeDocument/2006/relationships/hyperlink" Target="https://en.wikipedia.org/wiki/Soviet_communications_ship_SSV-33" TargetMode="External"/><Relationship Id="rId10" Type="http://schemas.openxmlformats.org/officeDocument/2006/relationships/image" Target="media/image5.jp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4.jpe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639</Words>
  <Characters>3648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 Gauvin</dc:creator>
  <cp:keywords/>
  <dc:description/>
  <cp:lastModifiedBy>Bart Gauvin</cp:lastModifiedBy>
  <cp:revision>2</cp:revision>
  <dcterms:created xsi:type="dcterms:W3CDTF">2019-08-02T21:03:00Z</dcterms:created>
  <dcterms:modified xsi:type="dcterms:W3CDTF">2019-08-02T21:03:00Z</dcterms:modified>
</cp:coreProperties>
</file>